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D53" w:rsidRPr="00D05135" w:rsidRDefault="00D05135" w:rsidP="00316C1F">
      <w:pPr>
        <w:snapToGrid w:val="0"/>
        <w:spacing w:line="320" w:lineRule="exact"/>
        <w:rPr>
          <w:rFonts w:asciiTheme="majorEastAsia" w:eastAsiaTheme="majorEastAsia" w:hAnsiTheme="majorEastAsia" w:cs="メイリオ"/>
          <w:b/>
          <w:sz w:val="28"/>
        </w:rPr>
      </w:pPr>
      <w:bookmarkStart w:id="0" w:name="_Toc413155789"/>
      <w:bookmarkStart w:id="1" w:name="_GoBack"/>
      <w:bookmarkEnd w:id="1"/>
      <w:r>
        <w:rPr>
          <w:rFonts w:asciiTheme="majorEastAsia" w:eastAsiaTheme="majorEastAsia" w:hAnsiTheme="majorEastAsia" w:cs="メイリオ" w:hint="eastAsia"/>
          <w:b/>
          <w:sz w:val="28"/>
        </w:rPr>
        <w:t>＜</w:t>
      </w:r>
      <w:r w:rsidR="001A52FF" w:rsidRPr="00D05135">
        <w:rPr>
          <w:rFonts w:asciiTheme="majorEastAsia" w:eastAsiaTheme="majorEastAsia" w:hAnsiTheme="majorEastAsia" w:cs="メイリオ" w:hint="eastAsia"/>
          <w:b/>
          <w:sz w:val="28"/>
        </w:rPr>
        <w:t>従業者</w:t>
      </w:r>
      <w:r w:rsidR="00C75261" w:rsidRPr="00D05135">
        <w:rPr>
          <w:rFonts w:asciiTheme="majorEastAsia" w:eastAsiaTheme="majorEastAsia" w:hAnsiTheme="majorEastAsia" w:cs="メイリオ" w:hint="eastAsia"/>
          <w:b/>
          <w:sz w:val="28"/>
        </w:rPr>
        <w:t>等</w:t>
      </w:r>
      <w:r w:rsidR="00B66752" w:rsidRPr="00D05135">
        <w:rPr>
          <w:rFonts w:asciiTheme="majorEastAsia" w:eastAsiaTheme="majorEastAsia" w:hAnsiTheme="majorEastAsia" w:cs="メイリオ" w:hint="eastAsia"/>
          <w:b/>
          <w:sz w:val="28"/>
        </w:rPr>
        <w:t>自己評価</w:t>
      </w:r>
      <w:bookmarkEnd w:id="0"/>
      <w:r>
        <w:rPr>
          <w:rFonts w:asciiTheme="majorEastAsia" w:eastAsiaTheme="majorEastAsia" w:hAnsiTheme="majorEastAsia" w:cs="メイリオ" w:hint="eastAsia"/>
          <w:b/>
          <w:sz w:val="28"/>
        </w:rPr>
        <w:t>＞</w:t>
      </w:r>
    </w:p>
    <w:tbl>
      <w:tblPr>
        <w:tblStyle w:val="af6"/>
        <w:tblW w:w="0" w:type="auto"/>
        <w:tblLook w:val="04A0" w:firstRow="1" w:lastRow="0" w:firstColumn="1" w:lastColumn="0" w:noHBand="0" w:noVBand="1"/>
      </w:tblPr>
      <w:tblGrid>
        <w:gridCol w:w="4219"/>
        <w:gridCol w:w="284"/>
        <w:gridCol w:w="3685"/>
      </w:tblGrid>
      <w:tr w:rsidR="00D52369" w:rsidTr="00A32588">
        <w:trPr>
          <w:trHeight w:val="660"/>
        </w:trPr>
        <w:tc>
          <w:tcPr>
            <w:tcW w:w="4219" w:type="dxa"/>
            <w:vAlign w:val="center"/>
          </w:tcPr>
          <w:p w:rsidR="00D52369" w:rsidRDefault="00D52369" w:rsidP="003765D7">
            <w:pPr>
              <w:pStyle w:val="a2"/>
            </w:pPr>
            <w:r>
              <w:rPr>
                <w:rFonts w:hint="eastAsia"/>
              </w:rPr>
              <w:t xml:space="preserve">実施日：　　　</w:t>
            </w:r>
            <w:r w:rsidR="00A32588">
              <w:rPr>
                <w:rFonts w:hint="eastAsia"/>
              </w:rPr>
              <w:t xml:space="preserve">　</w:t>
            </w:r>
            <w:r>
              <w:rPr>
                <w:rFonts w:hint="eastAsia"/>
              </w:rPr>
              <w:t xml:space="preserve">年　</w:t>
            </w:r>
            <w:r w:rsidR="00A32588">
              <w:rPr>
                <w:rFonts w:hint="eastAsia"/>
              </w:rPr>
              <w:t xml:space="preserve">　</w:t>
            </w:r>
            <w:r>
              <w:rPr>
                <w:rFonts w:hint="eastAsia"/>
              </w:rPr>
              <w:t xml:space="preserve">　月　</w:t>
            </w:r>
            <w:r w:rsidR="00A32588">
              <w:rPr>
                <w:rFonts w:hint="eastAsia"/>
              </w:rPr>
              <w:t xml:space="preserve">　</w:t>
            </w:r>
            <w:r>
              <w:rPr>
                <w:rFonts w:hint="eastAsia"/>
              </w:rPr>
              <w:t xml:space="preserve">　日</w:t>
            </w:r>
          </w:p>
        </w:tc>
        <w:tc>
          <w:tcPr>
            <w:tcW w:w="284" w:type="dxa"/>
            <w:tcBorders>
              <w:top w:val="nil"/>
              <w:bottom w:val="nil"/>
            </w:tcBorders>
          </w:tcPr>
          <w:p w:rsidR="00D52369" w:rsidRDefault="00D52369" w:rsidP="00FC32AE">
            <w:pPr>
              <w:pStyle w:val="a2"/>
            </w:pPr>
          </w:p>
        </w:tc>
        <w:tc>
          <w:tcPr>
            <w:tcW w:w="3685" w:type="dxa"/>
            <w:vAlign w:val="center"/>
          </w:tcPr>
          <w:p w:rsidR="00D52369" w:rsidRDefault="00D52369" w:rsidP="00D52369">
            <w:pPr>
              <w:pStyle w:val="a2"/>
            </w:pPr>
            <w:r>
              <w:rPr>
                <w:rFonts w:hint="eastAsia"/>
              </w:rPr>
              <w:t>氏名：</w:t>
            </w:r>
          </w:p>
        </w:tc>
      </w:tr>
    </w:tbl>
    <w:p w:rsidR="00FC32AE" w:rsidRPr="004E6D53" w:rsidRDefault="00FC32AE" w:rsidP="00A32588">
      <w:pPr>
        <w:pStyle w:val="a2"/>
        <w:tabs>
          <w:tab w:val="left" w:pos="7230"/>
        </w:tabs>
      </w:pPr>
    </w:p>
    <w:tbl>
      <w:tblPr>
        <w:tblStyle w:val="af6"/>
        <w:tblW w:w="14218" w:type="dxa"/>
        <w:tblLook w:val="04A0" w:firstRow="1" w:lastRow="0" w:firstColumn="1" w:lastColumn="0" w:noHBand="0" w:noVBand="1"/>
      </w:tblPr>
      <w:tblGrid>
        <w:gridCol w:w="7054"/>
        <w:gridCol w:w="299"/>
        <w:gridCol w:w="6865"/>
      </w:tblGrid>
      <w:tr w:rsidR="00D52369" w:rsidTr="00A32588">
        <w:tc>
          <w:tcPr>
            <w:tcW w:w="7054" w:type="dxa"/>
          </w:tcPr>
          <w:p w:rsidR="00D52369" w:rsidRDefault="00D52369" w:rsidP="00FC32AE">
            <w:pPr>
              <w:pStyle w:val="a2"/>
            </w:pPr>
            <w:r>
              <w:rPr>
                <w:rFonts w:hint="eastAsia"/>
              </w:rPr>
              <w:t>■評価の結果「</w:t>
            </w:r>
            <w:r w:rsidRPr="00D52369">
              <w:rPr>
                <w:rFonts w:hint="eastAsia"/>
                <w:u w:val="single"/>
              </w:rPr>
              <w:t>できている</w:t>
            </w:r>
            <w:r>
              <w:rPr>
                <w:rFonts w:hint="eastAsia"/>
              </w:rPr>
              <w:t>」と感じた点や、日頃から特に力を入れている点</w:t>
            </w:r>
            <w:r w:rsidR="00A32588">
              <w:rPr>
                <w:rFonts w:hint="eastAsia"/>
              </w:rPr>
              <w:t>（※）</w:t>
            </w:r>
          </w:p>
          <w:p w:rsidR="00D52369" w:rsidRDefault="00D52369" w:rsidP="00FC32AE">
            <w:pPr>
              <w:pStyle w:val="a2"/>
            </w:pPr>
          </w:p>
          <w:p w:rsidR="00D52369" w:rsidRDefault="00D52369" w:rsidP="00FC32AE">
            <w:pPr>
              <w:pStyle w:val="a2"/>
            </w:pPr>
          </w:p>
          <w:p w:rsidR="00D05135" w:rsidRDefault="00D05135" w:rsidP="00FC32AE">
            <w:pPr>
              <w:pStyle w:val="a2"/>
            </w:pPr>
          </w:p>
          <w:p w:rsidR="00D52369" w:rsidRDefault="00D52369" w:rsidP="00FC32AE">
            <w:pPr>
              <w:pStyle w:val="a2"/>
            </w:pPr>
          </w:p>
          <w:p w:rsidR="00D52369" w:rsidRDefault="00D52369" w:rsidP="00FC32AE">
            <w:pPr>
              <w:pStyle w:val="a2"/>
            </w:pPr>
          </w:p>
        </w:tc>
        <w:tc>
          <w:tcPr>
            <w:tcW w:w="299" w:type="dxa"/>
            <w:tcBorders>
              <w:top w:val="nil"/>
              <w:bottom w:val="nil"/>
            </w:tcBorders>
          </w:tcPr>
          <w:p w:rsidR="00D52369" w:rsidRPr="00A32588" w:rsidRDefault="00D52369" w:rsidP="00FC32AE">
            <w:pPr>
              <w:pStyle w:val="a2"/>
            </w:pPr>
          </w:p>
        </w:tc>
        <w:tc>
          <w:tcPr>
            <w:tcW w:w="6865" w:type="dxa"/>
          </w:tcPr>
          <w:p w:rsidR="00D52369" w:rsidRPr="00D52369" w:rsidRDefault="00D52369" w:rsidP="00A32588">
            <w:pPr>
              <w:pStyle w:val="a2"/>
            </w:pPr>
            <w:r>
              <w:rPr>
                <w:rFonts w:hint="eastAsia"/>
              </w:rPr>
              <w:t>■評価の結果「</w:t>
            </w:r>
            <w:r w:rsidRPr="00D52369">
              <w:rPr>
                <w:rFonts w:hint="eastAsia"/>
                <w:u w:val="single"/>
              </w:rPr>
              <w:t>できていない</w:t>
            </w:r>
            <w:r>
              <w:rPr>
                <w:rFonts w:hint="eastAsia"/>
              </w:rPr>
              <w:t>」と感じた点と、改善に向けた取組案</w:t>
            </w:r>
            <w:r w:rsidR="00A32588">
              <w:rPr>
                <w:rFonts w:hint="eastAsia"/>
              </w:rPr>
              <w:t>（※）</w:t>
            </w:r>
          </w:p>
        </w:tc>
      </w:tr>
    </w:tbl>
    <w:p w:rsid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A32588" w:rsidRPr="00A32588">
        <w:rPr>
          <w:rFonts w:ascii="ＭＳ ゴシック" w:eastAsia="ＭＳ ゴシック" w:hAnsi="ＭＳ ゴシック" w:hint="eastAsia"/>
          <w:sz w:val="21"/>
          <w:u w:val="single"/>
        </w:rPr>
        <w:t>以下の評価表（</w:t>
      </w:r>
      <w:r w:rsidR="001A52FF" w:rsidRPr="00A32588">
        <w:rPr>
          <w:rFonts w:ascii="ＭＳ ゴシック" w:eastAsia="ＭＳ ゴシック" w:hAnsi="ＭＳ ゴシック" w:hint="eastAsia"/>
          <w:sz w:val="21"/>
          <w:u w:val="single"/>
        </w:rPr>
        <w:t>従業者</w:t>
      </w:r>
      <w:r w:rsidR="00C75261" w:rsidRPr="00A32588">
        <w:rPr>
          <w:rFonts w:ascii="ＭＳ ゴシック" w:eastAsia="ＭＳ ゴシック" w:hAnsi="ＭＳ ゴシック" w:hint="eastAsia"/>
          <w:sz w:val="21"/>
          <w:u w:val="single"/>
        </w:rPr>
        <w:t>等</w:t>
      </w:r>
      <w:r w:rsidR="00B66752" w:rsidRPr="00A32588">
        <w:rPr>
          <w:rFonts w:ascii="ＭＳ ゴシック" w:eastAsia="ＭＳ ゴシック" w:hAnsi="ＭＳ ゴシック" w:hint="eastAsia"/>
          <w:sz w:val="21"/>
          <w:u w:val="single"/>
        </w:rPr>
        <w:t>自己評価</w:t>
      </w:r>
      <w:r w:rsidR="00A32588" w:rsidRPr="00A32588">
        <w:rPr>
          <w:rFonts w:ascii="ＭＳ ゴシック" w:eastAsia="ＭＳ ゴシック" w:hAnsi="ＭＳ ゴシック" w:hint="eastAsia"/>
          <w:sz w:val="21"/>
          <w:u w:val="single"/>
        </w:rPr>
        <w:t>）</w:t>
      </w:r>
      <w:r w:rsidRPr="00A32588">
        <w:rPr>
          <w:rFonts w:ascii="ＭＳ ゴシック" w:eastAsia="ＭＳ ゴシック" w:hAnsi="ＭＳ ゴシック" w:hint="eastAsia"/>
          <w:sz w:val="21"/>
          <w:u w:val="single"/>
        </w:rPr>
        <w:t>の</w:t>
      </w:r>
      <w:r w:rsidR="00A32588" w:rsidRPr="00A32588">
        <w:rPr>
          <w:rFonts w:ascii="ＭＳ ゴシック" w:eastAsia="ＭＳ ゴシック" w:hAnsi="ＭＳ ゴシック" w:hint="eastAsia"/>
          <w:sz w:val="21"/>
          <w:u w:val="single"/>
        </w:rPr>
        <w:t>記入</w:t>
      </w:r>
      <w:r w:rsidRPr="00A32588">
        <w:rPr>
          <w:rFonts w:ascii="ＭＳ ゴシック" w:eastAsia="ＭＳ ゴシック" w:hAnsi="ＭＳ ゴシック" w:hint="eastAsia"/>
          <w:sz w:val="21"/>
          <w:u w:val="single"/>
        </w:rPr>
        <w:t>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7"/>
        <w:gridCol w:w="3057"/>
        <w:gridCol w:w="994"/>
        <w:gridCol w:w="26"/>
        <w:gridCol w:w="962"/>
        <w:gridCol w:w="17"/>
        <w:gridCol w:w="43"/>
        <w:gridCol w:w="926"/>
        <w:gridCol w:w="40"/>
        <w:gridCol w:w="54"/>
        <w:gridCol w:w="1022"/>
        <w:gridCol w:w="6567"/>
      </w:tblGrid>
      <w:tr w:rsidR="00A93C56" w:rsidRPr="005229BD" w:rsidTr="00D52369">
        <w:trPr>
          <w:trHeight w:val="189"/>
          <w:tblHeader/>
        </w:trPr>
        <w:tc>
          <w:tcPr>
            <w:tcW w:w="172" w:type="pct"/>
            <w:vMerge w:val="restart"/>
            <w:tcBorders>
              <w:top w:val="single" w:sz="4" w:space="0" w:color="808080" w:themeColor="background1" w:themeShade="80"/>
              <w:right w:val="single" w:sz="4" w:space="0" w:color="808080"/>
            </w:tcBorders>
            <w:shd w:val="clear" w:color="auto" w:fill="D9D9D9" w:themeFill="background1" w:themeFillShade="D9"/>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D9D9D9" w:themeFill="background1" w:themeFillShade="D9"/>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D9D9D9" w:themeFill="background1" w:themeFillShade="D9"/>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D9D9D9" w:themeFill="background1" w:themeFillShade="D9"/>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D52369">
        <w:trPr>
          <w:trHeight w:val="337"/>
          <w:tblHeader/>
        </w:trPr>
        <w:tc>
          <w:tcPr>
            <w:tcW w:w="172" w:type="pct"/>
            <w:vMerge/>
            <w:tcBorders>
              <w:right w:val="single" w:sz="4" w:space="0" w:color="808080"/>
            </w:tcBorders>
            <w:shd w:val="clear" w:color="auto" w:fill="D9D9D9" w:themeFill="background1" w:themeFillShade="D9"/>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D9D9D9" w:themeFill="background1" w:themeFillShade="D9"/>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D9D9D9" w:themeFill="background1" w:themeFillShade="D9"/>
            <w:vAlign w:val="center"/>
          </w:tcPr>
          <w:p w:rsidR="00A93C56" w:rsidRPr="00986973" w:rsidRDefault="009F27DF" w:rsidP="00007BBF">
            <w:pPr>
              <w:snapToGrid w:val="0"/>
              <w:spacing w:line="240" w:lineRule="exact"/>
              <w:jc w:val="center"/>
              <w:rPr>
                <w:rFonts w:ascii="ＭＳ 明朝"/>
                <w:sz w:val="18"/>
                <w:szCs w:val="18"/>
              </w:rPr>
            </w:pPr>
            <w:r>
              <w:rPr>
                <w:rFonts w:ascii="ＭＳ 明朝" w:hint="eastAsia"/>
                <w:sz w:val="18"/>
                <w:szCs w:val="18"/>
              </w:rPr>
              <w:t>よくできている</w:t>
            </w:r>
          </w:p>
        </w:tc>
        <w:tc>
          <w:tcPr>
            <w:tcW w:w="354" w:type="pct"/>
            <w:gridSpan w:val="3"/>
            <w:tcBorders>
              <w:top w:val="single" w:sz="4" w:space="0" w:color="808080"/>
              <w:left w:val="single" w:sz="4" w:space="0" w:color="808080"/>
              <w:right w:val="single" w:sz="4" w:space="0" w:color="808080"/>
            </w:tcBorders>
            <w:shd w:val="clear" w:color="auto" w:fill="D9D9D9" w:themeFill="background1" w:themeFillShade="D9"/>
            <w:vAlign w:val="center"/>
          </w:tcPr>
          <w:p w:rsidR="00A93C56" w:rsidRPr="00986973" w:rsidRDefault="009F27DF" w:rsidP="00007BBF">
            <w:pPr>
              <w:snapToGrid w:val="0"/>
              <w:spacing w:line="240" w:lineRule="exact"/>
              <w:jc w:val="center"/>
              <w:rPr>
                <w:rFonts w:ascii="ＭＳ 明朝"/>
                <w:sz w:val="18"/>
                <w:szCs w:val="18"/>
              </w:rPr>
            </w:pPr>
            <w:r>
              <w:rPr>
                <w:rFonts w:ascii="ＭＳ 明朝" w:hAnsi="ＭＳ 明朝" w:hint="eastAsia"/>
                <w:sz w:val="18"/>
                <w:szCs w:val="18"/>
              </w:rPr>
              <w:t>おおよそできている</w:t>
            </w:r>
          </w:p>
        </w:tc>
        <w:tc>
          <w:tcPr>
            <w:tcW w:w="355" w:type="pct"/>
            <w:gridSpan w:val="3"/>
            <w:tcBorders>
              <w:top w:val="single" w:sz="4" w:space="0" w:color="808080"/>
              <w:left w:val="single" w:sz="4" w:space="0" w:color="808080"/>
              <w:right w:val="single" w:sz="4" w:space="0" w:color="808080"/>
            </w:tcBorders>
            <w:shd w:val="clear" w:color="auto" w:fill="D9D9D9" w:themeFill="background1" w:themeFillShade="D9"/>
            <w:vAlign w:val="center"/>
          </w:tcPr>
          <w:p w:rsidR="00A93C56" w:rsidRPr="00986973" w:rsidRDefault="009F27DF" w:rsidP="00007BBF">
            <w:pPr>
              <w:snapToGrid w:val="0"/>
              <w:spacing w:line="240" w:lineRule="exact"/>
              <w:jc w:val="center"/>
              <w:rPr>
                <w:rFonts w:ascii="ＭＳ 明朝"/>
                <w:sz w:val="18"/>
                <w:szCs w:val="18"/>
              </w:rPr>
            </w:pPr>
            <w:r>
              <w:rPr>
                <w:rFonts w:ascii="ＭＳ 明朝" w:hAnsi="ＭＳ 明朝" w:hint="eastAsia"/>
                <w:sz w:val="18"/>
                <w:szCs w:val="18"/>
              </w:rPr>
              <w:t>あまりできていない</w:t>
            </w:r>
          </w:p>
        </w:tc>
        <w:tc>
          <w:tcPr>
            <w:tcW w:w="378" w:type="pct"/>
            <w:gridSpan w:val="2"/>
            <w:tcBorders>
              <w:top w:val="single" w:sz="4" w:space="0" w:color="808080"/>
              <w:left w:val="single" w:sz="4" w:space="0" w:color="808080"/>
              <w:right w:val="double" w:sz="4" w:space="0" w:color="auto"/>
            </w:tcBorders>
            <w:shd w:val="clear" w:color="auto" w:fill="D9D9D9" w:themeFill="background1" w:themeFillShade="D9"/>
            <w:vAlign w:val="center"/>
          </w:tcPr>
          <w:p w:rsidR="00A93C56" w:rsidRPr="00986973" w:rsidRDefault="009F27DF" w:rsidP="00007BBF">
            <w:pPr>
              <w:snapToGrid w:val="0"/>
              <w:spacing w:line="240" w:lineRule="exact"/>
              <w:jc w:val="center"/>
              <w:rPr>
                <w:rFonts w:ascii="ＭＳ 明朝"/>
                <w:sz w:val="18"/>
                <w:szCs w:val="18"/>
              </w:rPr>
            </w:pPr>
            <w:r>
              <w:rPr>
                <w:rFonts w:ascii="ＭＳ 明朝" w:hAnsi="ＭＳ 明朝" w:hint="eastAsia"/>
                <w:sz w:val="18"/>
                <w:szCs w:val="18"/>
              </w:rPr>
              <w:t>全くできていない</w:t>
            </w:r>
          </w:p>
        </w:tc>
        <w:tc>
          <w:tcPr>
            <w:tcW w:w="2314" w:type="pct"/>
            <w:vMerge/>
            <w:tcBorders>
              <w:left w:val="double" w:sz="4" w:space="0" w:color="auto"/>
              <w:right w:val="single" w:sz="4" w:space="0" w:color="808080" w:themeColor="background1" w:themeShade="80"/>
            </w:tcBorders>
            <w:shd w:val="clear" w:color="auto" w:fill="D9D9D9" w:themeFill="background1" w:themeFillShade="D9"/>
            <w:vAlign w:val="center"/>
          </w:tcPr>
          <w:p w:rsidR="00A93C56" w:rsidRPr="005229BD" w:rsidRDefault="00A93C56" w:rsidP="00007BBF">
            <w:pPr>
              <w:widowControl/>
              <w:snapToGrid w:val="0"/>
              <w:jc w:val="center"/>
              <w:rPr>
                <w:rFonts w:ascii="ＭＳ 明朝"/>
              </w:rPr>
            </w:pPr>
          </w:p>
        </w:tc>
      </w:tr>
      <w:tr w:rsidR="00A93C56" w:rsidRPr="005229BD" w:rsidTr="00FF38ED">
        <w:tc>
          <w:tcPr>
            <w:tcW w:w="2686" w:type="pct"/>
            <w:gridSpan w:val="11"/>
            <w:tcBorders>
              <w:bottom w:val="single" w:sz="6" w:space="0" w:color="808080"/>
              <w:right w:val="double" w:sz="4" w:space="0" w:color="auto"/>
            </w:tcBorders>
            <w:shd w:val="clear" w:color="auto" w:fill="auto"/>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auto"/>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D52369">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w:t>
            </w:r>
            <w:r w:rsidR="00D52369">
              <w:rPr>
                <w:rFonts w:hint="eastAsia"/>
              </w:rPr>
              <w:t>④</w:t>
            </w:r>
            <w:r>
              <w:rPr>
                <w:rFonts w:hint="eastAsia"/>
              </w:rPr>
              <w:t>の全てを含む理念等がある場合は「よくできている」</w:t>
            </w:r>
          </w:p>
          <w:p w:rsidR="00A93C56" w:rsidRDefault="00D52369" w:rsidP="00A93C56">
            <w:pPr>
              <w:pStyle w:val="aa"/>
              <w:numPr>
                <w:ilvl w:val="0"/>
                <w:numId w:val="12"/>
              </w:numPr>
              <w:ind w:leftChars="0"/>
            </w:pPr>
            <w:r>
              <w:rPr>
                <w:rFonts w:hint="eastAsia"/>
              </w:rPr>
              <w:t>①～④</w:t>
            </w:r>
            <w:r w:rsidR="00A93C56">
              <w:rPr>
                <w:rFonts w:hint="eastAsia"/>
              </w:rPr>
              <w:t>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Pr="00326F31"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FF38ED" w:rsidRPr="00687912" w:rsidRDefault="00FF38ED"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A32588" w:rsidRDefault="00A32588"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A32588" w:rsidRDefault="00A32588" w:rsidP="00007BBF"/>
          <w:p w:rsidR="00A32588" w:rsidRDefault="00A32588"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lastRenderedPageBreak/>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993F2F">
              <w:rPr>
                <w:rFonts w:hint="eastAsia"/>
                <w:w w:val="70"/>
                <w:kern w:val="0"/>
                <w:fitText w:val="7008" w:id="837618177"/>
              </w:rPr>
              <w:t>①</w:t>
            </w:r>
            <w:r w:rsidRPr="00993F2F">
              <w:rPr>
                <w:w w:val="70"/>
                <w:kern w:val="0"/>
                <w:fitText w:val="7008" w:id="837618177"/>
              </w:rPr>
              <w:t xml:space="preserve"> </w:t>
            </w:r>
            <w:r w:rsidRPr="00993F2F">
              <w:rPr>
                <w:rFonts w:hint="eastAsia"/>
                <w:w w:val="70"/>
                <w:kern w:val="0"/>
                <w:fitText w:val="7008" w:id="837618177"/>
              </w:rPr>
              <w:t>利用者等の</w:t>
            </w:r>
            <w:r w:rsidR="006B01B6" w:rsidRPr="00993F2F">
              <w:rPr>
                <w:w w:val="70"/>
                <w:kern w:val="0"/>
                <w:fitText w:val="7008" w:id="837618177"/>
              </w:rPr>
              <w:t>24</w:t>
            </w:r>
            <w:r w:rsidR="006B01B6" w:rsidRPr="00993F2F">
              <w:rPr>
                <w:rFonts w:hint="eastAsia"/>
                <w:w w:val="70"/>
                <w:kern w:val="0"/>
                <w:fitText w:val="7008" w:id="837618177"/>
              </w:rPr>
              <w:t>時間の暮らし全体に着目した、介護・看護両面からの一体的なアセスメントの実</w:t>
            </w:r>
            <w:r w:rsidRPr="00993F2F">
              <w:rPr>
                <w:rFonts w:hint="eastAsia"/>
                <w:spacing w:val="135"/>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Pr="005229BD" w:rsidRDefault="00A93C56" w:rsidP="003765D7">
            <w:pPr>
              <w:pStyle w:val="aa"/>
              <w:numPr>
                <w:ilvl w:val="0"/>
                <w:numId w:val="42"/>
              </w:numPr>
              <w:ind w:leftChars="0"/>
            </w:pPr>
            <w:r>
              <w:rPr>
                <w:rFonts w:hint="eastAsia"/>
              </w:rPr>
              <w:t>「利用者の有する能力を活かした、心身機能の維持回復を重視した計画の作成」について、充足度を評価します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993F2F">
              <w:rPr>
                <w:rFonts w:ascii="ＭＳ 明朝" w:hAnsi="ＭＳ 明朝" w:hint="eastAsia"/>
                <w:w w:val="86"/>
                <w:kern w:val="0"/>
                <w:fitText w:val="7128" w:id="837618178"/>
              </w:rPr>
              <w:t>①</w:t>
            </w:r>
            <w:r w:rsidRPr="00993F2F">
              <w:rPr>
                <w:rFonts w:ascii="ＭＳ 明朝" w:hAnsi="ＭＳ 明朝"/>
                <w:w w:val="86"/>
                <w:kern w:val="0"/>
                <w:fitText w:val="7128" w:id="837618178"/>
              </w:rPr>
              <w:t xml:space="preserve"> </w:t>
            </w:r>
            <w:r w:rsidRPr="00993F2F">
              <w:rPr>
                <w:rFonts w:ascii="ＭＳ 明朝" w:hAnsi="ＭＳ 明朝" w:hint="eastAsia"/>
                <w:w w:val="86"/>
                <w:kern w:val="0"/>
                <w:fitText w:val="7128" w:id="837618178"/>
              </w:rPr>
              <w:t>継続したアセスメントを通じた、利用者等の状況変化の早期把握と計画への反</w:t>
            </w:r>
            <w:r w:rsidRPr="00993F2F">
              <w:rPr>
                <w:rFonts w:ascii="ＭＳ 明朝" w:hAnsi="ＭＳ 明朝" w:hint="eastAsia"/>
                <w:spacing w:val="187"/>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993F2F">
              <w:rPr>
                <w:rFonts w:hint="eastAsia"/>
                <w:w w:val="72"/>
                <w:kern w:val="0"/>
                <w:fitText w:val="7350" w:id="837618179"/>
              </w:rPr>
              <w:t>②</w:t>
            </w:r>
            <w:r w:rsidRPr="00993F2F">
              <w:rPr>
                <w:w w:val="72"/>
                <w:kern w:val="0"/>
                <w:fitText w:val="7350" w:id="837618179"/>
              </w:rPr>
              <w:t xml:space="preserve"> </w:t>
            </w:r>
            <w:r w:rsidRPr="00993F2F">
              <w:rPr>
                <w:rFonts w:hint="eastAsia"/>
                <w:w w:val="72"/>
                <w:kern w:val="0"/>
                <w:fitText w:val="7350" w:id="837618179"/>
              </w:rPr>
              <w:t>居宅への訪問を含む、利用者等の暮らし全体に着目したアセスメントの実施と計画への反</w:t>
            </w:r>
            <w:r w:rsidRPr="00993F2F">
              <w:rPr>
                <w:rFonts w:hint="eastAsia"/>
                <w:spacing w:val="487"/>
                <w:w w:val="72"/>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3765D7">
            <w:pPr>
              <w:pStyle w:val="aa"/>
              <w:numPr>
                <w:ilvl w:val="0"/>
                <w:numId w:val="10"/>
              </w:numPr>
              <w:ind w:leftChars="0"/>
            </w:pPr>
            <w:r>
              <w:rPr>
                <w:rFonts w:hint="eastAsia"/>
              </w:rPr>
              <w:t>介護職と看護職のそれぞれの専門性を活かしながら、柔軟な役割分担が行われている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lastRenderedPageBreak/>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537E2D">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l2br w:val="nil"/>
              <w:tr2bl w:val="nil"/>
            </w:tcBorders>
            <w:vAlign w:val="center"/>
          </w:tcPr>
          <w:p w:rsidR="00A93C56" w:rsidRPr="00537E2D" w:rsidRDefault="00537E2D" w:rsidP="00007BBF">
            <w:pPr>
              <w:jc w:val="center"/>
              <w:rPr>
                <w:rFonts w:ascii="ＭＳ Ｐゴシック" w:eastAsia="ＭＳ Ｐゴシック" w:hAnsi="ＭＳ Ｐゴシック"/>
                <w:u w:val="single"/>
              </w:rPr>
            </w:pPr>
            <w:r>
              <w:rPr>
                <w:rFonts w:ascii="ＭＳ Ｐゴシック" w:eastAsia="ＭＳ Ｐゴシック" w:hAnsi="ＭＳ Ｐゴシック" w:hint="eastAsia"/>
              </w:rPr>
              <w:t>―</w:t>
            </w: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l2br w:val="nil"/>
              <w:tr2bl w:val="nil"/>
            </w:tcBorders>
            <w:vAlign w:val="center"/>
          </w:tcPr>
          <w:p w:rsidR="00A93C56" w:rsidRPr="00074CC4" w:rsidRDefault="00537E2D" w:rsidP="00007BBF">
            <w:pPr>
              <w:jc w:val="center"/>
              <w:rPr>
                <w:rFonts w:ascii="ＭＳ Ｐゴシック" w:eastAsia="ＭＳ Ｐゴシック" w:hAnsi="ＭＳ Ｐゴシック"/>
                <w:u w:val="single"/>
              </w:rPr>
            </w:pPr>
            <w:r>
              <w:rPr>
                <w:rFonts w:ascii="ＭＳ Ｐゴシック" w:eastAsia="ＭＳ Ｐゴシック" w:hAnsi="ＭＳ Ｐゴシック" w:hint="eastAsia"/>
              </w:rPr>
              <w:t>―</w:t>
            </w: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132596" w:rsidP="00A93C56">
            <w:pPr>
              <w:pStyle w:val="aa"/>
              <w:numPr>
                <w:ilvl w:val="0"/>
                <w:numId w:val="31"/>
              </w:numPr>
              <w:ind w:leftChars="0"/>
            </w:pPr>
            <w:r>
              <w:rPr>
                <w:rFonts w:hint="eastAsia"/>
              </w:rPr>
              <w:t>「丁寧に説明し」か</w:t>
            </w:r>
            <w:r w:rsidR="00A93C56">
              <w:rPr>
                <w:rFonts w:hint="eastAsia"/>
              </w:rPr>
              <w:t>つ「記録として残している」場合は「よくできている」</w:t>
            </w:r>
            <w:r>
              <w:rPr>
                <w:rFonts w:hint="eastAsia"/>
              </w:rPr>
              <w:t>、それ以外は「全くできていない」</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lastRenderedPageBreak/>
              <w:t>②</w:t>
            </w:r>
            <w:r>
              <w:rPr>
                <w:rFonts w:hint="eastAsia"/>
              </w:rPr>
              <w:t xml:space="preserve"> </w:t>
            </w:r>
            <w:r w:rsidR="006B01B6" w:rsidRPr="00993F2F">
              <w:rPr>
                <w:rFonts w:hint="eastAsia"/>
                <w:w w:val="85"/>
                <w:kern w:val="0"/>
                <w:fitText w:val="6996" w:id="837620737"/>
              </w:rPr>
              <w:t>入院・入所の可能性がある利用者についての、主治医等との対応方針の共</w:t>
            </w:r>
            <w:r w:rsidR="006B01B6" w:rsidRPr="00993F2F">
              <w:rPr>
                <w:rFonts w:hint="eastAsia"/>
                <w:spacing w:val="435"/>
                <w:w w:val="85"/>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DE38FA">
              <w:rPr>
                <w:rFonts w:hint="eastAsia"/>
              </w:rPr>
              <w:t>利用者について</w:t>
            </w:r>
            <w:r w:rsidR="00132596">
              <w:rPr>
                <w:rFonts w:hint="eastAsia"/>
              </w:rPr>
              <w:t>、緊急時の対応方針等を</w:t>
            </w:r>
            <w:r>
              <w:rPr>
                <w:rFonts w:hint="eastAsia"/>
              </w:rPr>
              <w:t>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993F2F">
              <w:rPr>
                <w:rFonts w:hint="eastAsia"/>
                <w:w w:val="76"/>
                <w:kern w:val="0"/>
                <w:fitText w:val="6840" w:id="837618180"/>
              </w:rPr>
              <w:t>③</w:t>
            </w:r>
            <w:r w:rsidRPr="00993F2F">
              <w:rPr>
                <w:w w:val="76"/>
                <w:kern w:val="0"/>
                <w:fitText w:val="6840" w:id="837618180"/>
              </w:rPr>
              <w:t xml:space="preserve"> </w:t>
            </w:r>
            <w:r w:rsidRPr="00993F2F">
              <w:rPr>
                <w:rFonts w:hint="eastAsia"/>
                <w:w w:val="76"/>
                <w:kern w:val="0"/>
                <w:fitText w:val="6840" w:id="837618180"/>
              </w:rPr>
              <w:t>地域の医療機関等との連携による、急変時・休日夜間等に対応可能な体制の構</w:t>
            </w:r>
            <w:r w:rsidRPr="00993F2F">
              <w:rPr>
                <w:rFonts w:hint="eastAsia"/>
                <w:spacing w:val="45"/>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w:t>
            </w:r>
            <w:r w:rsidR="00132596">
              <w:rPr>
                <w:rFonts w:hint="eastAsia"/>
              </w:rPr>
              <w:t>利用者の</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993F2F">
              <w:rPr>
                <w:rFonts w:hint="eastAsia"/>
                <w:w w:val="70"/>
                <w:kern w:val="0"/>
                <w:fitText w:val="7400" w:id="837618181"/>
              </w:rPr>
              <w:t>①</w:t>
            </w:r>
            <w:r w:rsidRPr="00993F2F">
              <w:rPr>
                <w:w w:val="70"/>
                <w:kern w:val="0"/>
                <w:fitText w:val="7400" w:id="837618181"/>
              </w:rPr>
              <w:t xml:space="preserve"> </w:t>
            </w:r>
            <w:r w:rsidRPr="00993F2F">
              <w:rPr>
                <w:rFonts w:hint="eastAsia"/>
                <w:w w:val="70"/>
                <w:kern w:val="0"/>
                <w:fitText w:val="7400" w:id="837618181"/>
              </w:rPr>
              <w:t>運営推進会議等における、利用者のために必要となる包括的なサポートについての、多職種による検</w:t>
            </w:r>
            <w:r w:rsidRPr="00993F2F">
              <w:rPr>
                <w:rFonts w:hint="eastAsia"/>
                <w:spacing w:val="135"/>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3765D7">
            <w:pPr>
              <w:pStyle w:val="aa"/>
              <w:numPr>
                <w:ilvl w:val="0"/>
                <w:numId w:val="10"/>
              </w:numPr>
              <w:ind w:leftChars="0"/>
            </w:pPr>
            <w:r>
              <w:rPr>
                <w:rFonts w:hint="eastAsia"/>
              </w:rPr>
              <w:t>サービスの概要や地域において</w:t>
            </w:r>
            <w:r w:rsidRPr="00882FEB">
              <w:rPr>
                <w:rFonts w:hint="eastAsia"/>
              </w:rPr>
              <w:t>果たす役割等について、</w:t>
            </w:r>
            <w:r w:rsidR="003765D7">
              <w:rPr>
                <w:rFonts w:hint="eastAsia"/>
              </w:rPr>
              <w:t>幅広く理解されるよう</w:t>
            </w:r>
            <w:r>
              <w:rPr>
                <w:rFonts w:hint="eastAsia"/>
              </w:rPr>
              <w:t>、地域住民向けの積極的な啓発活動が行われている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w:t>
            </w:r>
            <w:r w:rsidR="003765D7">
              <w:rPr>
                <w:rFonts w:hint="eastAsia"/>
              </w:rPr>
              <w:t>事業所の広報誌</w:t>
            </w:r>
            <w:r>
              <w:rPr>
                <w:rFonts w:hint="eastAsia"/>
              </w:rPr>
              <w:t>等の配布」や「</w:t>
            </w:r>
            <w:r w:rsidR="003765D7">
              <w:rPr>
                <w:rFonts w:hint="eastAsia"/>
              </w:rPr>
              <w:t>地域住民を対象とした集まり等の開催</w:t>
            </w:r>
            <w:r>
              <w:rPr>
                <w:rFonts w:hint="eastAsia"/>
              </w:rPr>
              <w:t>」などの取組が考えられます。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993F2F">
              <w:rPr>
                <w:rFonts w:ascii="HGPｺﾞｼｯｸE" w:eastAsia="HGPｺﾞｼｯｸE" w:hint="eastAsia"/>
                <w:w w:val="81"/>
                <w:kern w:val="0"/>
                <w:fitText w:val="7035" w:id="837618182"/>
              </w:rPr>
              <w:t>（２）</w:t>
            </w:r>
            <w:r w:rsidRPr="00993F2F">
              <w:rPr>
                <w:rFonts w:ascii="HGPｺﾞｼｯｸE" w:eastAsia="HGPｺﾞｼｯｸE"/>
                <w:w w:val="81"/>
                <w:kern w:val="0"/>
                <w:fitText w:val="7035" w:id="837618182"/>
              </w:rPr>
              <w:t xml:space="preserve"> </w:t>
            </w:r>
            <w:r w:rsidR="00E23459" w:rsidRPr="00993F2F">
              <w:rPr>
                <w:rFonts w:ascii="HGPｺﾞｼｯｸE" w:eastAsia="HGPｺﾞｼｯｸE" w:hint="eastAsia"/>
                <w:w w:val="81"/>
                <w:kern w:val="0"/>
                <w:fitText w:val="7035" w:id="837618182"/>
              </w:rPr>
              <w:t>医療ニーズの高い利用者</w:t>
            </w:r>
            <w:r w:rsidRPr="00993F2F">
              <w:rPr>
                <w:rFonts w:ascii="HGPｺﾞｼｯｸE" w:eastAsia="HGPｺﾞｼｯｸE" w:hint="eastAsia"/>
                <w:w w:val="81"/>
                <w:kern w:val="0"/>
                <w:fitText w:val="7035" w:id="837618182"/>
              </w:rPr>
              <w:t>の在宅での療養生活を支える、地域拠点としての機能の発</w:t>
            </w:r>
            <w:r w:rsidRPr="00993F2F">
              <w:rPr>
                <w:rFonts w:ascii="HGPｺﾞｼｯｸE" w:eastAsia="HGPｺﾞｼｯｸE" w:hint="eastAsia"/>
                <w:spacing w:val="37"/>
                <w:w w:val="81"/>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993F2F">
              <w:rPr>
                <w:rFonts w:hint="eastAsia"/>
                <w:w w:val="71"/>
                <w:kern w:val="0"/>
                <w:fitText w:val="6996" w:id="837620992"/>
              </w:rPr>
              <w:t>看護小規模多機能型居宅介護事業所の登録者以外を含む、地域への訪問看護の積極的な提</w:t>
            </w:r>
            <w:r w:rsidR="006B01B6" w:rsidRPr="00993F2F">
              <w:rPr>
                <w:rFonts w:hint="eastAsia"/>
                <w:spacing w:val="420"/>
                <w:w w:val="71"/>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537E2D">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3765D7">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6" w:space="0" w:color="808080"/>
              <w:left w:val="single" w:sz="4" w:space="0" w:color="808080"/>
              <w:bottom w:val="single" w:sz="4" w:space="0" w:color="808080" w:themeColor="background1" w:themeShade="80"/>
              <w:right w:val="single" w:sz="4" w:space="0" w:color="808080"/>
              <w:tl2br w:val="nil"/>
              <w:tr2bl w:val="nil"/>
            </w:tcBorders>
            <w:vAlign w:val="center"/>
          </w:tcPr>
          <w:p w:rsidR="00A93C56" w:rsidRPr="005229BD" w:rsidRDefault="00537E2D" w:rsidP="00007BBF">
            <w:pPr>
              <w:jc w:val="center"/>
            </w:pPr>
            <w:r>
              <w:rPr>
                <w:rFonts w:ascii="ＭＳ Ｐゴシック" w:eastAsia="ＭＳ Ｐゴシック" w:hAnsi="ＭＳ Ｐゴシック" w:hint="eastAsia"/>
              </w:rPr>
              <w:t>―</w:t>
            </w:r>
          </w:p>
        </w:tc>
        <w:tc>
          <w:tcPr>
            <w:tcW w:w="355" w:type="pct"/>
            <w:gridSpan w:val="3"/>
            <w:tcBorders>
              <w:top w:val="single" w:sz="6" w:space="0" w:color="808080"/>
              <w:left w:val="single" w:sz="4" w:space="0" w:color="808080"/>
              <w:bottom w:val="single" w:sz="4" w:space="0" w:color="808080" w:themeColor="background1" w:themeShade="80"/>
              <w:right w:val="single" w:sz="4" w:space="0" w:color="808080"/>
              <w:tl2br w:val="nil"/>
              <w:tr2bl w:val="nil"/>
            </w:tcBorders>
            <w:vAlign w:val="center"/>
          </w:tcPr>
          <w:p w:rsidR="00A93C56" w:rsidRPr="005229BD" w:rsidRDefault="00537E2D" w:rsidP="00007BBF">
            <w:pPr>
              <w:jc w:val="center"/>
            </w:pPr>
            <w:r>
              <w:rPr>
                <w:rFonts w:ascii="ＭＳ Ｐゴシック" w:eastAsia="ＭＳ Ｐゴシック" w:hAnsi="ＭＳ Ｐゴシック" w:hint="eastAsia"/>
              </w:rPr>
              <w:t>―</w:t>
            </w: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3765D7">
            <w:pPr>
              <w:pStyle w:val="aa"/>
              <w:numPr>
                <w:ilvl w:val="0"/>
                <w:numId w:val="36"/>
              </w:numPr>
              <w:ind w:leftChars="0"/>
            </w:pPr>
            <w:r>
              <w:rPr>
                <w:rFonts w:hint="eastAsia"/>
              </w:rPr>
              <w:t>「受け入れることができる体制」が整っていない場合は、「全くできていない」</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537E2D" w:rsidRPr="005229BD" w:rsidTr="00537E2D">
        <w:trPr>
          <w:trHeight w:val="536"/>
        </w:trPr>
        <w:tc>
          <w:tcPr>
            <w:tcW w:w="172" w:type="pct"/>
            <w:vMerge w:val="restart"/>
            <w:tcBorders>
              <w:right w:val="single" w:sz="4" w:space="0" w:color="808080" w:themeColor="background1" w:themeShade="80"/>
            </w:tcBorders>
          </w:tcPr>
          <w:p w:rsidR="00537E2D" w:rsidRPr="00C60CF4" w:rsidRDefault="00537E2D"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36</w:t>
            </w:r>
          </w:p>
        </w:tc>
        <w:tc>
          <w:tcPr>
            <w:tcW w:w="1077" w:type="pct"/>
            <w:vMerge w:val="restart"/>
            <w:tcBorders>
              <w:left w:val="single" w:sz="4" w:space="0" w:color="808080" w:themeColor="background1" w:themeShade="80"/>
              <w:right w:val="single" w:sz="4" w:space="0" w:color="808080"/>
            </w:tcBorders>
          </w:tcPr>
          <w:p w:rsidR="00537E2D" w:rsidRDefault="00537E2D" w:rsidP="00A93C56">
            <w:pPr>
              <w:pStyle w:val="aa"/>
              <w:numPr>
                <w:ilvl w:val="0"/>
                <w:numId w:val="16"/>
              </w:numPr>
              <w:ind w:leftChars="0"/>
            </w:pPr>
            <w:r>
              <w:rPr>
                <w:rFonts w:hint="eastAsia"/>
              </w:rPr>
              <w:t>「人工呼吸器」を必要とする要介護者を受け入れることができる体制が整っている</w:t>
            </w:r>
          </w:p>
          <w:p w:rsidR="00537E2D" w:rsidRPr="00E23459" w:rsidRDefault="00537E2D" w:rsidP="00007BBF"/>
          <w:p w:rsidR="00537E2D" w:rsidRDefault="00537E2D" w:rsidP="00007BBF"/>
          <w:p w:rsidR="00537E2D" w:rsidRDefault="00537E2D" w:rsidP="00007BBF"/>
        </w:tc>
        <w:tc>
          <w:tcPr>
            <w:tcW w:w="349"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537E2D" w:rsidRPr="00074CC4" w:rsidRDefault="00537E2D" w:rsidP="00007BBF">
            <w:pPr>
              <w:rPr>
                <w:rFonts w:ascii="ＭＳ Ｐゴシック" w:eastAsia="ＭＳ Ｐゴシック" w:hAnsi="ＭＳ Ｐゴシック"/>
                <w:u w:val="single"/>
              </w:rPr>
            </w:pPr>
          </w:p>
        </w:tc>
        <w:tc>
          <w:tcPr>
            <w:tcW w:w="369"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l2br w:val="nil"/>
              <w:tr2bl w:val="nil"/>
            </w:tcBorders>
            <w:vAlign w:val="center"/>
          </w:tcPr>
          <w:p w:rsidR="00537E2D" w:rsidRDefault="00537E2D" w:rsidP="00537E2D">
            <w:pPr>
              <w:jc w:val="center"/>
            </w:pPr>
            <w:r w:rsidRPr="000C6998">
              <w:rPr>
                <w:rFonts w:ascii="ＭＳ Ｐゴシック" w:eastAsia="ＭＳ Ｐゴシック" w:hAnsi="ＭＳ Ｐゴシック" w:hint="eastAsia"/>
              </w:rPr>
              <w:t>―</w:t>
            </w: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l2br w:val="nil"/>
              <w:tr2bl w:val="nil"/>
            </w:tcBorders>
            <w:vAlign w:val="center"/>
          </w:tcPr>
          <w:p w:rsidR="00537E2D" w:rsidRDefault="00537E2D" w:rsidP="00537E2D">
            <w:pPr>
              <w:jc w:val="center"/>
            </w:pPr>
            <w:r w:rsidRPr="000C6998">
              <w:rPr>
                <w:rFonts w:ascii="ＭＳ Ｐゴシック" w:eastAsia="ＭＳ Ｐゴシック" w:hAnsi="ＭＳ Ｐゴシック" w:hint="eastAsia"/>
              </w:rPr>
              <w:t>―</w:t>
            </w: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537E2D" w:rsidRDefault="00537E2D" w:rsidP="00007BBF">
            <w:pPr>
              <w:jc w:val="center"/>
              <w:rPr>
                <w:rFonts w:ascii="ＭＳ Ｐゴシック" w:eastAsia="ＭＳ Ｐゴシック" w:hAnsi="ＭＳ Ｐゴシック"/>
                <w:u w:val="single"/>
              </w:rPr>
            </w:pPr>
          </w:p>
          <w:p w:rsidR="00537E2D" w:rsidRPr="00074CC4" w:rsidRDefault="00537E2D"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537E2D" w:rsidRPr="005229BD" w:rsidRDefault="00537E2D" w:rsidP="00A93C56">
            <w:pPr>
              <w:pStyle w:val="aa"/>
              <w:numPr>
                <w:ilvl w:val="0"/>
                <w:numId w:val="27"/>
              </w:numPr>
              <w:ind w:leftChars="0"/>
            </w:pPr>
            <w:r>
              <w:rPr>
                <w:rFonts w:hint="eastAsia"/>
              </w:rPr>
              <w:t>「受け入れることができる体制」が整っていない場合は、「全くできていない」</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002B227F">
              <w:rPr>
                <w:rFonts w:hint="eastAsia"/>
              </w:rPr>
              <w:t>受け入れることができる体制」が整っていない場合は、「全くできていない」</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326F31">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sidR="00326F31">
              <w:rPr>
                <w:rFonts w:ascii="HGPｺﾞｼｯｸE" w:eastAsia="HGPｺﾞｼｯｸE" w:hint="eastAsia"/>
              </w:rPr>
              <w:t>事業所から地域に向けた</w:t>
            </w:r>
            <w:r w:rsidR="0081165B">
              <w:rPr>
                <w:rFonts w:ascii="HGPｺﾞｼｯｸE" w:eastAsia="HGPｺﾞｼｯｸE" w:hint="eastAsia"/>
              </w:rPr>
              <w:t>積極的な展開</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CE3C52" w:rsidP="00351157">
            <w:pPr>
              <w:widowControl/>
              <w:rPr>
                <w:rFonts w:asciiTheme="minorEastAsia" w:hAnsiTheme="minorEastAsia"/>
              </w:rPr>
            </w:pPr>
            <w:r>
              <w:rPr>
                <w:rFonts w:asciiTheme="minorEastAsia" w:hAnsiTheme="minorEastAsia" w:hint="eastAsia"/>
              </w:rPr>
              <w:t>①</w:t>
            </w:r>
            <w:r w:rsidR="00A93C56" w:rsidRPr="00151B1D">
              <w:rPr>
                <w:rFonts w:asciiTheme="minorEastAsia" w:hAnsiTheme="minorEastAsia" w:hint="eastAsia"/>
              </w:rPr>
              <w:t>サービス提供における地域への展開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81165B" w:rsidP="00007BBF">
            <w:pPr>
              <w:widowControl/>
              <w:jc w:val="center"/>
              <w:rPr>
                <w:rFonts w:ascii="ＭＳ ゴシック" w:eastAsia="ＭＳ ゴシック" w:hAnsi="ＭＳ ゴシック"/>
              </w:rPr>
            </w:pPr>
            <w:r>
              <w:rPr>
                <w:rFonts w:ascii="ＭＳ ゴシック" w:eastAsia="ＭＳ ゴシック" w:hAnsi="ＭＳ ゴシック" w:hint="eastAsia"/>
              </w:rPr>
              <w:t>38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5A4A33" w:rsidRPr="00151B1D" w:rsidTr="005A4A33">
        <w:trPr>
          <w:trHeight w:val="72"/>
        </w:trPr>
        <w:tc>
          <w:tcPr>
            <w:tcW w:w="2686" w:type="pct"/>
            <w:gridSpan w:val="11"/>
            <w:tcBorders>
              <w:right w:val="double" w:sz="4" w:space="0" w:color="auto"/>
            </w:tcBorders>
          </w:tcPr>
          <w:p w:rsidR="005A4A33" w:rsidRDefault="00CE3C52" w:rsidP="005A4A33">
            <w:pPr>
              <w:widowControl/>
              <w:rPr>
                <w:rFonts w:ascii="ＭＳ Ｐゴシック" w:eastAsia="ＭＳ Ｐゴシック" w:hAnsi="ＭＳ Ｐゴシック"/>
                <w:u w:val="single"/>
              </w:rPr>
            </w:pPr>
            <w:r w:rsidRPr="00993F2F">
              <w:rPr>
                <w:rFonts w:asciiTheme="minorEastAsia" w:hAnsiTheme="minorEastAsia" w:hint="eastAsia"/>
                <w:w w:val="73"/>
                <w:kern w:val="0"/>
                <w:fitText w:val="7346" w:id="837618183"/>
              </w:rPr>
              <w:lastRenderedPageBreak/>
              <w:t>②</w:t>
            </w:r>
            <w:r w:rsidR="005A4A33" w:rsidRPr="00993F2F">
              <w:rPr>
                <w:rFonts w:asciiTheme="minorEastAsia" w:hAnsiTheme="minorEastAsia"/>
                <w:w w:val="73"/>
                <w:kern w:val="0"/>
                <w:fitText w:val="7346" w:id="837618183"/>
              </w:rPr>
              <w:t xml:space="preserve"> </w:t>
            </w:r>
            <w:r w:rsidR="005A4A33" w:rsidRPr="00993F2F">
              <w:rPr>
                <w:rFonts w:asciiTheme="minorEastAsia" w:hAnsiTheme="minorEastAsia" w:hint="eastAsia"/>
                <w:w w:val="73"/>
                <w:kern w:val="0"/>
                <w:fitText w:val="7346" w:id="837618183"/>
              </w:rPr>
              <w:t>安心して暮らせるまちづくりに向けた、関係者等への積極的な課題提起、改善策の検討</w:t>
            </w:r>
            <w:r w:rsidR="005A4A33" w:rsidRPr="00993F2F">
              <w:rPr>
                <w:rFonts w:asciiTheme="minorEastAsia" w:hAnsiTheme="minorEastAsia" w:hint="eastAsia"/>
                <w:spacing w:val="555"/>
                <w:w w:val="73"/>
                <w:kern w:val="0"/>
                <w:fitText w:val="7346" w:id="837618183"/>
              </w:rPr>
              <w:t>等</w:t>
            </w:r>
          </w:p>
        </w:tc>
        <w:tc>
          <w:tcPr>
            <w:tcW w:w="2314" w:type="pct"/>
            <w:tcBorders>
              <w:left w:val="double" w:sz="4" w:space="0" w:color="auto"/>
              <w:right w:val="single" w:sz="4" w:space="0" w:color="808080"/>
            </w:tcBorders>
          </w:tcPr>
          <w:p w:rsidR="005A4A33" w:rsidRPr="0055337E" w:rsidRDefault="005A4A33" w:rsidP="005A4A33"/>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81165B" w:rsidP="0081165B">
            <w:pPr>
              <w:widowControl/>
              <w:jc w:val="center"/>
              <w:rPr>
                <w:rFonts w:ascii="ＭＳ ゴシック" w:eastAsia="ＭＳ ゴシック" w:hAnsi="ＭＳ ゴシック"/>
              </w:rPr>
            </w:pPr>
            <w:r>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132596" w:rsidRDefault="00A93C56" w:rsidP="00132596">
            <w:pPr>
              <w:pStyle w:val="aa"/>
              <w:numPr>
                <w:ilvl w:val="0"/>
                <w:numId w:val="33"/>
              </w:numPr>
              <w:ind w:leftChars="0"/>
            </w:pPr>
            <w:r w:rsidRPr="0055337E">
              <w:rPr>
                <w:rFonts w:hint="eastAsia"/>
              </w:rPr>
              <w:t>「家族等や近隣住民に対する、介護力の引き出しや向上のための取組」について、その充足度を評価します</w:t>
            </w:r>
            <w:r w:rsidR="00132596">
              <w:rPr>
                <w:rFonts w:hint="eastAsia"/>
              </w:rPr>
              <w:t xml:space="preserve">　</w:t>
            </w: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p w:rsidR="005A4A33" w:rsidRDefault="005A4A33" w:rsidP="00A93C56">
      <w:pPr>
        <w:widowControl/>
        <w:snapToGrid w:val="0"/>
        <w:jc w:val="left"/>
        <w:rPr>
          <w:rFonts w:ascii="ＭＳ Ｐゴシック" w:eastAsia="ＭＳ Ｐゴシック" w:hAnsi="ＭＳ Ｐゴシック"/>
          <w:sz w:val="24"/>
          <w:szCs w:val="24"/>
        </w:rPr>
      </w:pPr>
    </w:p>
    <w:p w:rsidR="00132596" w:rsidRDefault="0013259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4031"/>
        <w:gridCol w:w="6621"/>
      </w:tblGrid>
      <w:tr w:rsidR="00A93C56" w:rsidRPr="005229BD" w:rsidTr="00007BBF">
        <w:tc>
          <w:tcPr>
            <w:tcW w:w="2668" w:type="pct"/>
            <w:gridSpan w:val="3"/>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3"/>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81165B" w:rsidP="00007BBF">
            <w:pPr>
              <w:jc w:val="center"/>
              <w:rPr>
                <w:rFonts w:ascii="ＭＳ ゴシック" w:eastAsia="ＭＳ ゴシック" w:hAnsi="ＭＳ ゴシック"/>
              </w:rPr>
            </w:pPr>
            <w:r>
              <w:rPr>
                <w:rFonts w:ascii="ＭＳ ゴシック" w:eastAsia="ＭＳ ゴシック" w:hAnsi="ＭＳ ゴシック" w:hint="eastAsia"/>
              </w:rPr>
              <w:t>40</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1325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3"/>
            <w:tcBorders>
              <w:top w:val="single" w:sz="4" w:space="0" w:color="808080" w:themeColor="background1" w:themeShade="80"/>
              <w:left w:val="single" w:sz="4" w:space="0" w:color="808080"/>
              <w:bottom w:val="single" w:sz="4" w:space="0" w:color="808080"/>
              <w:right w:val="double" w:sz="4" w:space="0" w:color="auto"/>
            </w:tcBorders>
          </w:tcPr>
          <w:p w:rsidR="00A93C56" w:rsidRPr="005229BD" w:rsidRDefault="00A93C56" w:rsidP="00007BBF">
            <w:r>
              <w:rPr>
                <w:rFonts w:hint="eastAsia"/>
              </w:rPr>
              <w:lastRenderedPageBreak/>
              <w:t>②</w:t>
            </w:r>
            <w:r w:rsidRPr="005229BD">
              <w:rPr>
                <w:rFonts w:hint="eastAsia"/>
              </w:rPr>
              <w:t>在宅</w:t>
            </w:r>
            <w:r>
              <w:rPr>
                <w:rFonts w:hint="eastAsia"/>
              </w:rPr>
              <w:t>での療養</w:t>
            </w:r>
            <w:r w:rsidRPr="005229BD">
              <w:rPr>
                <w:rFonts w:hint="eastAsia"/>
              </w:rPr>
              <w:t>生活の継続に対する安心感</w:t>
            </w:r>
          </w:p>
        </w:tc>
        <w:tc>
          <w:tcPr>
            <w:tcW w:w="2332" w:type="pct"/>
            <w:tcBorders>
              <w:top w:val="single" w:sz="4" w:space="0" w:color="808080" w:themeColor="background1" w:themeShade="80"/>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81165B" w:rsidP="00007BBF">
            <w:pPr>
              <w:jc w:val="center"/>
              <w:rPr>
                <w:rFonts w:ascii="ＭＳ ゴシック" w:eastAsia="ＭＳ ゴシック" w:hAnsi="ＭＳ ゴシック"/>
              </w:rPr>
            </w:pPr>
            <w:r>
              <w:rPr>
                <w:rFonts w:ascii="ＭＳ ゴシック" w:eastAsia="ＭＳ ゴシック" w:hAnsi="ＭＳ ゴシック" w:hint="eastAsia"/>
              </w:rPr>
              <w:t>41</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A325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81165B">
            <w:pPr>
              <w:jc w:val="center"/>
              <w:rPr>
                <w:rFonts w:ascii="ＭＳ ゴシック" w:eastAsia="ＭＳ ゴシック" w:hAnsi="ＭＳ ゴシック"/>
              </w:rPr>
            </w:pPr>
            <w:r w:rsidRPr="00C60CF4">
              <w:rPr>
                <w:rFonts w:ascii="ＭＳ ゴシック" w:eastAsia="ＭＳ ゴシック" w:hAnsi="ＭＳ ゴシック" w:hint="eastAsia"/>
              </w:rPr>
              <w:t>4</w:t>
            </w:r>
            <w:r w:rsidR="0081165B">
              <w:rPr>
                <w:rFonts w:ascii="ＭＳ ゴシック" w:eastAsia="ＭＳ ゴシック" w:hAnsi="ＭＳ ゴシック" w:hint="eastAsia"/>
              </w:rPr>
              <w:t>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Pr="00A62804" w:rsidRDefault="00A93C56" w:rsidP="00A32588">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3258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3258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A3258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A32588">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7B7BAA">
      <w:footerReference w:type="default" r:id="rId9"/>
      <w:headerReference w:type="first" r:id="rId10"/>
      <w:footerReference w:type="first" r:id="rId11"/>
      <w:pgSz w:w="16838" w:h="11906" w:orient="landscape" w:code="9"/>
      <w:pgMar w:top="1134" w:right="1418" w:bottom="1134" w:left="1418" w:header="454" w:footer="454" w:gutter="0"/>
      <w:cols w:space="425"/>
      <w:titlePg/>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69" w:rsidRDefault="00D52369" w:rsidP="00510224">
      <w:r>
        <w:separator/>
      </w:r>
    </w:p>
  </w:endnote>
  <w:endnote w:type="continuationSeparator" w:id="0">
    <w:p w:rsidR="00D52369" w:rsidRDefault="00D5236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AA" w:rsidRPr="007B7BAA" w:rsidRDefault="00993F2F" w:rsidP="00993F2F">
    <w:pPr>
      <w:pStyle w:val="af"/>
      <w:jc w:val="center"/>
    </w:pPr>
    <w:r>
      <w:rPr>
        <w:rFonts w:hint="eastAsia"/>
      </w:rPr>
      <w:t>看護</w:t>
    </w:r>
    <w:r w:rsidR="007B7BAA">
      <w:rPr>
        <w:rFonts w:hint="eastAsia"/>
        <w:vanish/>
      </w:rPr>
      <w:pgNum/>
    </w:r>
    <w:r w:rsidR="00D8442B">
      <w:rPr>
        <w:rFonts w:hint="eastAsia"/>
      </w:rPr>
      <w:t>護小規模多機能型居宅介護</w:t>
    </w:r>
  </w:p>
  <w:p w:rsidR="007B7BAA" w:rsidRDefault="00A32588" w:rsidP="00A32588">
    <w:pPr>
      <w:pStyle w:val="af1"/>
      <w:jc w:val="center"/>
      <w:rPr>
        <w:vanish/>
      </w:rPr>
    </w:pPr>
    <w:r>
      <w:rPr>
        <w:rFonts w:hint="eastAsia"/>
      </w:rPr>
      <w:t>従業者等自己評価</w:t>
    </w:r>
    <w:r w:rsidR="00993F2F">
      <w:rPr>
        <w:rFonts w:hint="eastAsia"/>
      </w:rPr>
      <w:t xml:space="preserve">　</w:t>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rPr>
        <w:rFonts w:hint="eastAsia"/>
        <w:vanish/>
      </w:rPr>
      <w:pgNum/>
    </w:r>
    <w:r w:rsidR="007B7BAA">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AA" w:rsidRDefault="007B7BAA" w:rsidP="007B7BAA">
    <w:pPr>
      <w:pStyle w:val="af1"/>
      <w:jc w:val="center"/>
    </w:pPr>
    <w:r>
      <w:rPr>
        <w:rFonts w:hint="eastAsia"/>
      </w:rPr>
      <w:t>看護小規模多機能型居宅介護</w:t>
    </w:r>
  </w:p>
  <w:p w:rsidR="007B7BAA" w:rsidRDefault="007B7BAA" w:rsidP="007B7BAA">
    <w:pPr>
      <w:pStyle w:val="af1"/>
      <w:jc w:val="center"/>
    </w:pPr>
    <w:r>
      <w:rPr>
        <w:rFonts w:hint="eastAsia"/>
      </w:rPr>
      <w:t xml:space="preserve">従業者等自己評価　</w:t>
    </w:r>
    <w:sdt>
      <w:sdtPr>
        <w:id w:val="-1258592367"/>
        <w:docPartObj>
          <w:docPartGallery w:val="Page Numbers (Bottom of Page)"/>
          <w:docPartUnique/>
        </w:docPartObj>
      </w:sdtPr>
      <w:sdtEndPr/>
      <w:sdtContent>
        <w:r>
          <w:fldChar w:fldCharType="begin"/>
        </w:r>
        <w:r>
          <w:instrText>PAGE   \* MERGEFORMAT</w:instrText>
        </w:r>
        <w:r>
          <w:fldChar w:fldCharType="separate"/>
        </w:r>
        <w:r w:rsidR="00993F2F" w:rsidRPr="00993F2F">
          <w:rPr>
            <w:noProof/>
            <w:lang w:val="ja-JP"/>
          </w:rPr>
          <w:t>1</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69" w:rsidRDefault="00D52369" w:rsidP="00510224">
      <w:r>
        <w:separator/>
      </w:r>
    </w:p>
  </w:footnote>
  <w:footnote w:type="continuationSeparator" w:id="0">
    <w:p w:rsidR="00D52369" w:rsidRDefault="00D52369" w:rsidP="0051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BAA" w:rsidRPr="00993F2F" w:rsidRDefault="00993F2F" w:rsidP="00993F2F">
    <w:pPr>
      <w:pStyle w:val="af"/>
      <w:jc w:val="right"/>
      <w:rPr>
        <w:b/>
      </w:rPr>
    </w:pPr>
    <w:r w:rsidRPr="00993F2F">
      <w:rPr>
        <w:rFonts w:hint="eastAsia"/>
        <w:b/>
      </w:rPr>
      <w:t>（</w:t>
    </w:r>
    <w:r w:rsidRPr="00993F2F">
      <w:rPr>
        <w:rFonts w:hint="eastAsia"/>
        <w:b/>
      </w:rPr>
      <w:t>別紙３－１）</w:t>
    </w:r>
    <w:r w:rsidR="007B7BAA" w:rsidRPr="00993F2F">
      <w:rPr>
        <w:rFonts w:hint="eastAsia"/>
        <w:b/>
        <w:vanish/>
      </w:rPr>
      <w:pgNum/>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6"/>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2596"/>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227F"/>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6F31"/>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157"/>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28B9"/>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5D7"/>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43A"/>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37E2D"/>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4A33"/>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B7BAA"/>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65B"/>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3F2F"/>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B0F"/>
    <w:rsid w:val="009E7C82"/>
    <w:rsid w:val="009F0819"/>
    <w:rsid w:val="009F098D"/>
    <w:rsid w:val="009F136A"/>
    <w:rsid w:val="009F16FF"/>
    <w:rsid w:val="009F27D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588"/>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0F3B"/>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7EF"/>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3C52"/>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135"/>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369"/>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42B"/>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8ED"/>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lsdException w:name="Title" w:locked="1" w:semiHidden="0" w:uiPriority="0" w:unhideWhenUsed="0" w:qFormat="1"/>
    <w:lsdException w:name="Closing" w:uiPriority="0"/>
    <w:lsdException w:name="Default Paragraph Font" w:uiPriority="1"/>
    <w:lsdException w:name="Body Text" w:uiPriority="0"/>
    <w:lsdException w:name="Body Text Indent" w:uiPriority="0"/>
    <w:lsdException w:name="Message Header" w:uiPriority="0"/>
    <w:lsdException w:name="Subtitle" w:locked="1" w:semiHidden="0" w:uiPriority="0" w:unhideWhenUsed="0" w:qFormat="1"/>
    <w:lsdException w:name="Salutation" w:uiPriority="0"/>
    <w:lsdException w:name="Date"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9F9DA-D20C-416B-8281-C7D98293D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18</Pages>
  <Words>1288</Words>
  <Characters>7344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藤沢市介護保険課</dc:creator>
  <cp:revision>17</cp:revision>
  <cp:lastPrinted>2015-10-13T09:12:00Z</cp:lastPrinted>
  <dcterms:created xsi:type="dcterms:W3CDTF">2015-03-24T11:04:00Z</dcterms:created>
  <dcterms:modified xsi:type="dcterms:W3CDTF">2015-10-22T03:20:00Z</dcterms:modified>
</cp:coreProperties>
</file>