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621E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pPr>
              <w:rPr>
                <w:sz w:val="16"/>
              </w:rPr>
            </w:pPr>
          </w:p>
        </w:tc>
      </w:tr>
    </w:tbl>
    <w:p w:rsidR="000137B5" w:rsidRPr="001E5BF8" w:rsidRDefault="000137B5"/>
    <w:p w:rsidR="000137B5" w:rsidRPr="001E5BF8" w:rsidRDefault="000137B5"/>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主たる事務所の</w:t>
            </w:r>
          </w:p>
          <w:p w:rsidR="000137B5" w:rsidRPr="001E5BF8" w:rsidRDefault="000137B5" w:rsidP="00621E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r w:rsidRPr="001E5BF8">
              <w:rPr>
                <w:sz w:val="16"/>
                <w:szCs w:val="16"/>
              </w:rPr>
              <w:t>〒</w:t>
            </w:r>
          </w:p>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提供する</w:t>
            </w:r>
          </w:p>
          <w:p w:rsidR="000137B5" w:rsidRPr="001E5BF8" w:rsidRDefault="000137B5" w:rsidP="00621E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621E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r w:rsidRPr="001E5BF8">
              <w:rPr>
                <w:sz w:val="16"/>
                <w:szCs w:val="16"/>
              </w:rPr>
              <w:t>〒</w:t>
            </w:r>
          </w:p>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621E68">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621E68">
      <w:pPr>
        <w:snapToGrid w:val="0"/>
        <w:rPr>
          <w:rFonts w:ascii="ＭＳ 明朝" w:hAnsi="ＭＳ 明朝"/>
          <w:sz w:val="20"/>
        </w:rPr>
      </w:pPr>
    </w:p>
    <w:p w:rsidR="000137B5" w:rsidRPr="001E5BF8" w:rsidRDefault="000137B5" w:rsidP="00621E68">
      <w:pPr>
        <w:snapToGrid w:val="0"/>
        <w:rPr>
          <w:rFonts w:ascii="ＭＳ 明朝" w:hAnsi="ＭＳ 明朝"/>
          <w:sz w:val="20"/>
        </w:rPr>
      </w:pPr>
    </w:p>
    <w:p w:rsidR="000137B5" w:rsidRPr="001E5BF8" w:rsidRDefault="000137B5" w:rsidP="00621E68">
      <w:pPr>
        <w:snapToGrid w:val="0"/>
        <w:rPr>
          <w:rFonts w:ascii="ＭＳ 明朝" w:hAnsi="ＭＳ 明朝"/>
          <w:sz w:val="20"/>
        </w:rPr>
      </w:pPr>
    </w:p>
    <w:p w:rsidR="000137B5" w:rsidRPr="001E5BF8" w:rsidRDefault="00621E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137"/>
        <w:gridCol w:w="414"/>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①</w:t>
            </w:r>
          </w:p>
        </w:tc>
        <w:tc>
          <w:tcPr>
            <w:tcW w:w="29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②</w:t>
            </w:r>
          </w:p>
        </w:tc>
        <w:tc>
          <w:tcPr>
            <w:tcW w:w="29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③</w:t>
            </w:r>
          </w:p>
        </w:tc>
        <w:tc>
          <w:tcPr>
            <w:tcW w:w="63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④</w:t>
            </w:r>
          </w:p>
        </w:tc>
        <w:tc>
          <w:tcPr>
            <w:tcW w:w="63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621E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4"/>
            <w:tcBorders>
              <w:top w:val="single" w:sz="4" w:space="0" w:color="000000"/>
              <w:left w:val="nil"/>
              <w:bottom w:val="single" w:sz="4" w:space="0" w:color="000000"/>
              <w:right w:val="single" w:sz="4" w:space="0" w:color="000000"/>
            </w:tcBorders>
            <w:vAlign w:val="center"/>
          </w:tcPr>
          <w:p w:rsidR="000137B5" w:rsidRPr="001E5BF8" w:rsidRDefault="000137B5" w:rsidP="00621E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621E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4"/>
            <w:tcBorders>
              <w:top w:val="single" w:sz="4" w:space="0" w:color="000000"/>
              <w:left w:val="nil"/>
              <w:bottom w:val="single" w:sz="8" w:space="0" w:color="000000"/>
              <w:right w:val="single" w:sz="4" w:space="0" w:color="000000"/>
            </w:tcBorders>
            <w:vAlign w:val="center"/>
          </w:tcPr>
          <w:p w:rsidR="000137B5" w:rsidRPr="001E5BF8" w:rsidRDefault="000137B5" w:rsidP="00621E68">
            <w:pPr>
              <w:snapToGrid w:val="0"/>
              <w:rPr>
                <w:sz w:val="16"/>
                <w:szCs w:val="16"/>
              </w:rPr>
            </w:pPr>
            <w:r w:rsidRPr="001E5BF8">
              <w:rPr>
                <w:sz w:val="16"/>
                <w:szCs w:val="16"/>
              </w:rPr>
              <w:t>加算を算定しない場合（元々の賃金水準）の賃金の総額（見込額）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7"/>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621E68">
            <w:pPr>
              <w:snapToGrid w:val="0"/>
              <w:jc w:val="left"/>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⑤</w:t>
            </w:r>
          </w:p>
        </w:tc>
        <w:tc>
          <w:tcPr>
            <w:tcW w:w="6376"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と加算</w:t>
            </w:r>
            <w:r w:rsidRPr="001E5BF8">
              <w:rPr>
                <w:sz w:val="16"/>
                <w:szCs w:val="16"/>
              </w:rPr>
              <w:t>(</w:t>
            </w:r>
            <w:r w:rsidR="00621E68" w:rsidRPr="001E5BF8">
              <w:rPr>
                <w:rFonts w:hint="eastAsia"/>
                <w:sz w:val="16"/>
                <w:szCs w:val="16"/>
              </w:rPr>
              <w:t>Ⅱ</w:t>
            </w:r>
            <w:r w:rsidRPr="001E5BF8">
              <w:rPr>
                <w:sz w:val="16"/>
                <w:szCs w:val="16"/>
              </w:rPr>
              <w:t>)</w:t>
            </w:r>
            <w:r w:rsidRPr="001E5BF8">
              <w:rPr>
                <w:sz w:val="16"/>
                <w:szCs w:val="16"/>
              </w:rPr>
              <w:t>の比較）</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⑥</w:t>
            </w:r>
          </w:p>
        </w:tc>
        <w:tc>
          <w:tcPr>
            <w:tcW w:w="637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621E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621E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621E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4"/>
            <w:tcBorders>
              <w:top w:val="single" w:sz="4" w:space="0" w:color="000000"/>
              <w:left w:val="nil"/>
              <w:bottom w:val="single" w:sz="12" w:space="0" w:color="auto"/>
              <w:right w:val="single" w:sz="4" w:space="0" w:color="000000"/>
            </w:tcBorders>
            <w:shd w:val="clear" w:color="auto" w:fill="auto"/>
            <w:vAlign w:val="center"/>
          </w:tcPr>
          <w:p w:rsidR="000137B5" w:rsidRPr="001E5BF8" w:rsidRDefault="00621E68" w:rsidP="00621E68">
            <w:pPr>
              <w:snapToGrid w:val="0"/>
              <w:rPr>
                <w:sz w:val="16"/>
                <w:szCs w:val="16"/>
              </w:rPr>
            </w:pPr>
            <w:r w:rsidRPr="001E5BF8">
              <w:rPr>
                <w:rFonts w:hint="eastAsia"/>
                <w:sz w:val="16"/>
                <w:szCs w:val="16"/>
              </w:rPr>
              <w:t>従来</w:t>
            </w:r>
            <w:r w:rsidR="000137B5" w:rsidRPr="001E5BF8">
              <w:rPr>
                <w:sz w:val="16"/>
                <w:szCs w:val="16"/>
              </w:rPr>
              <w:t>の加算</w:t>
            </w:r>
            <w:r w:rsidRPr="001E5BF8">
              <w:rPr>
                <w:rFonts w:hint="eastAsia"/>
                <w:sz w:val="16"/>
                <w:szCs w:val="16"/>
              </w:rPr>
              <w:t>（Ⅰ）</w:t>
            </w:r>
            <w:r w:rsidR="000137B5" w:rsidRPr="001E5BF8">
              <w:rPr>
                <w:sz w:val="16"/>
                <w:szCs w:val="16"/>
              </w:rPr>
              <w:t>を取得した場合の前年度の賃金の総額（見込額）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621E68">
            <w:pPr>
              <w:snapToGrid w:val="0"/>
              <w:jc w:val="right"/>
              <w:rPr>
                <w:sz w:val="16"/>
                <w:szCs w:val="16"/>
              </w:rPr>
            </w:pPr>
            <w:r w:rsidRPr="001E5BF8">
              <w:rPr>
                <w:sz w:val="16"/>
                <w:szCs w:val="16"/>
              </w:rPr>
              <w:t>円</w:t>
            </w:r>
          </w:p>
        </w:tc>
      </w:tr>
      <w:tr w:rsidR="001E5BF8" w:rsidRPr="001E5BF8" w:rsidTr="00621E68">
        <w:tc>
          <w:tcPr>
            <w:tcW w:w="9418" w:type="dxa"/>
            <w:gridSpan w:val="7"/>
            <w:tcBorders>
              <w:top w:val="single" w:sz="12" w:space="0" w:color="auto"/>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rPr>
                <w:sz w:val="16"/>
                <w:szCs w:val="16"/>
              </w:rPr>
            </w:pPr>
            <w:r w:rsidRPr="001E5BF8">
              <w:rPr>
                <w:sz w:val="16"/>
                <w:szCs w:val="16"/>
              </w:rPr>
              <w:t>※</w:t>
            </w:r>
            <w:r w:rsidRPr="001E5BF8">
              <w:rPr>
                <w:sz w:val="16"/>
                <w:szCs w:val="16"/>
              </w:rPr>
              <w:t xml:space="preserve">　加算</w:t>
            </w:r>
            <w:r w:rsidR="00F17A88" w:rsidRPr="001E5BF8">
              <w:rPr>
                <w:rFonts w:hint="eastAsia"/>
                <w:sz w:val="16"/>
                <w:szCs w:val="16"/>
              </w:rPr>
              <w:t>（</w:t>
            </w:r>
            <w:r w:rsidR="00F73FA0" w:rsidRPr="001E5BF8">
              <w:rPr>
                <w:rFonts w:hint="eastAsia"/>
                <w:sz w:val="16"/>
                <w:szCs w:val="16"/>
              </w:rPr>
              <w:t>Ⅰ</w:t>
            </w:r>
            <w:r w:rsidR="00F17A88" w:rsidRPr="001E5BF8">
              <w:rPr>
                <w:rFonts w:hint="eastAsia"/>
                <w:sz w:val="16"/>
                <w:szCs w:val="16"/>
              </w:rPr>
              <w:t>）</w:t>
            </w:r>
            <w:r w:rsidRPr="001E5BF8">
              <w:rPr>
                <w:sz w:val="16"/>
                <w:szCs w:val="16"/>
              </w:rPr>
              <w:t>の上乗せ相当分を用いて計算する際は、</w:t>
            </w:r>
            <w:r w:rsidR="00F73FA0" w:rsidRPr="001E5BF8">
              <w:rPr>
                <w:rFonts w:hint="eastAsia"/>
                <w:sz w:val="16"/>
                <w:szCs w:val="16"/>
              </w:rPr>
              <w:t>③</w:t>
            </w:r>
            <w:r w:rsidRPr="001E5BF8">
              <w:rPr>
                <w:sz w:val="16"/>
                <w:szCs w:val="16"/>
              </w:rPr>
              <w:t>及び</w:t>
            </w:r>
            <w:r w:rsidR="00F73FA0" w:rsidRPr="001E5BF8">
              <w:rPr>
                <w:rFonts w:hint="eastAsia"/>
                <w:sz w:val="16"/>
                <w:szCs w:val="16"/>
              </w:rPr>
              <w:t>④</w:t>
            </w:r>
            <w:r w:rsidRPr="001E5BF8">
              <w:rPr>
                <w:sz w:val="16"/>
                <w:szCs w:val="16"/>
              </w:rPr>
              <w:t>の代わりに</w:t>
            </w:r>
            <w:r w:rsidR="00F73FA0" w:rsidRPr="001E5BF8">
              <w:rPr>
                <w:rFonts w:hint="eastAsia"/>
                <w:sz w:val="16"/>
                <w:szCs w:val="16"/>
              </w:rPr>
              <w:t>⑤</w:t>
            </w:r>
            <w:r w:rsidRPr="001E5BF8">
              <w:rPr>
                <w:sz w:val="16"/>
                <w:szCs w:val="16"/>
              </w:rPr>
              <w:t>及び</w:t>
            </w:r>
            <w:r w:rsidR="00F73FA0" w:rsidRPr="001E5BF8">
              <w:rPr>
                <w:rFonts w:hint="eastAsia"/>
                <w:sz w:val="16"/>
                <w:szCs w:val="16"/>
              </w:rPr>
              <w:t>⑥</w:t>
            </w:r>
            <w:r w:rsidRPr="001E5BF8">
              <w:rPr>
                <w:sz w:val="16"/>
                <w:szCs w:val="16"/>
              </w:rPr>
              <w:t>を使用する。</w:t>
            </w:r>
          </w:p>
          <w:p w:rsidR="000137B5" w:rsidRPr="001E5BF8" w:rsidRDefault="000137B5" w:rsidP="00621E68">
            <w:pPr>
              <w:snapToGrid w:val="0"/>
              <w:rPr>
                <w:sz w:val="16"/>
                <w:szCs w:val="16"/>
              </w:rPr>
            </w:pPr>
            <w:r w:rsidRPr="001E5BF8">
              <w:rPr>
                <w:sz w:val="16"/>
                <w:szCs w:val="16"/>
              </w:rPr>
              <w:t>※</w:t>
            </w:r>
            <w:r w:rsidR="00804F2D" w:rsidRPr="001E5BF8">
              <w:rPr>
                <w:rFonts w:hint="eastAsia"/>
                <w:sz w:val="16"/>
                <w:szCs w:val="16"/>
              </w:rPr>
              <w:t xml:space="preserve">　④又</w:t>
            </w:r>
            <w:r w:rsidRPr="001E5BF8">
              <w:rPr>
                <w:sz w:val="16"/>
                <w:szCs w:val="16"/>
              </w:rPr>
              <w:t>は</w:t>
            </w:r>
            <w:r w:rsidR="00F73FA0" w:rsidRPr="001E5BF8">
              <w:rPr>
                <w:rFonts w:hint="eastAsia"/>
                <w:sz w:val="16"/>
                <w:szCs w:val="16"/>
              </w:rPr>
              <w:t>⑥</w:t>
            </w:r>
            <w:r w:rsidRPr="001E5BF8">
              <w:rPr>
                <w:sz w:val="16"/>
                <w:szCs w:val="16"/>
              </w:rPr>
              <w:t>については、法定福利費等の賃金改善に伴う増加分も含むことができる。</w:t>
            </w:r>
          </w:p>
          <w:p w:rsidR="000137B5" w:rsidRPr="001E5BF8" w:rsidRDefault="000137B5" w:rsidP="00621E68">
            <w:pPr>
              <w:snapToGrid w:val="0"/>
              <w:rPr>
                <w:sz w:val="16"/>
                <w:szCs w:val="16"/>
              </w:rPr>
            </w:pPr>
            <w:r w:rsidRPr="001E5BF8">
              <w:rPr>
                <w:sz w:val="16"/>
                <w:szCs w:val="16"/>
              </w:rPr>
              <w:t>※</w:t>
            </w:r>
            <w:r w:rsidR="00804F2D" w:rsidRPr="001E5BF8">
              <w:rPr>
                <w:rFonts w:hint="eastAsia"/>
                <w:sz w:val="16"/>
                <w:szCs w:val="16"/>
              </w:rPr>
              <w:t xml:space="preserve">　</w:t>
            </w:r>
            <w:r w:rsidRPr="001E5BF8">
              <w:rPr>
                <w:sz w:val="16"/>
                <w:szCs w:val="16"/>
              </w:rPr>
              <w:t>他の都道府県等に所在する複数の事業所等を一括して作成し、提出する場合は添付書類２及び添付書類３を添付すること。</w:t>
            </w:r>
          </w:p>
        </w:tc>
      </w:tr>
      <w:tr w:rsidR="001E5BF8" w:rsidRPr="001E5BF8" w:rsidTr="00621E68">
        <w:tc>
          <w:tcPr>
            <w:tcW w:w="941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1E5BF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⑦</w:t>
            </w:r>
          </w:p>
        </w:tc>
        <w:tc>
          <w:tcPr>
            <w:tcW w:w="29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621E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517"/>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621E68">
            <w:pPr>
              <w:snapToGrid w:val="0"/>
              <w:jc w:val="center"/>
              <w:rPr>
                <w:sz w:val="16"/>
                <w:szCs w:val="16"/>
              </w:rPr>
            </w:pPr>
            <w:r w:rsidRPr="001E5BF8">
              <w:rPr>
                <w:rFonts w:hint="eastAsia"/>
                <w:sz w:val="16"/>
                <w:szCs w:val="16"/>
              </w:rPr>
              <w:t>⑧</w:t>
            </w:r>
          </w:p>
        </w:tc>
        <w:tc>
          <w:tcPr>
            <w:tcW w:w="2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賃金改善を行う賃金項目</w:t>
            </w:r>
          </w:p>
        </w:tc>
        <w:tc>
          <w:tcPr>
            <w:tcW w:w="65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基本給、［　　　］手当、［　　　］手当、［　　　］手当、賞与</w:t>
            </w:r>
            <w:r w:rsidRPr="001E5BF8">
              <w:rPr>
                <w:rFonts w:ascii="ＭＳ 明朝" w:hAnsi="ＭＳ 明朝"/>
                <w:sz w:val="16"/>
                <w:szCs w:val="16"/>
              </w:rPr>
              <w:t>(</w:t>
            </w:r>
            <w:r w:rsidRPr="001E5BF8">
              <w:rPr>
                <w:sz w:val="16"/>
                <w:szCs w:val="16"/>
              </w:rPr>
              <w:t>一時金</w:t>
            </w:r>
            <w:r w:rsidRPr="001E5BF8">
              <w:rPr>
                <w:rFonts w:ascii="ＭＳ 明朝" w:hAnsi="ＭＳ 明朝"/>
                <w:sz w:val="16"/>
                <w:szCs w:val="16"/>
              </w:rPr>
              <w:t>)</w:t>
            </w:r>
          </w:p>
          <w:p w:rsidR="000137B5" w:rsidRPr="001E5BF8" w:rsidRDefault="000137B5" w:rsidP="00621E68">
            <w:pPr>
              <w:snapToGrid w:val="0"/>
              <w:rPr>
                <w:sz w:val="16"/>
                <w:szCs w:val="16"/>
              </w:rPr>
            </w:pPr>
            <w:r w:rsidRPr="001E5BF8">
              <w:rPr>
                <w:sz w:val="16"/>
                <w:szCs w:val="16"/>
              </w:rPr>
              <w:t>その他</w:t>
            </w:r>
            <w:r w:rsidRPr="001E5BF8">
              <w:rPr>
                <w:rFonts w:ascii="ＭＳ 明朝" w:hAnsi="ＭＳ 明朝"/>
                <w:sz w:val="16"/>
                <w:szCs w:val="16"/>
              </w:rPr>
              <w:t>(</w:t>
            </w:r>
            <w:r w:rsidRPr="001E5BF8">
              <w:rPr>
                <w:sz w:val="16"/>
                <w:szCs w:val="16"/>
              </w:rPr>
              <w:t xml:space="preserve">　　　　　　　　　　　　　　　　　　　　　　　　　　　　　</w:t>
            </w:r>
            <w:r w:rsidRPr="001E5BF8">
              <w:rPr>
                <w:rFonts w:ascii="ＭＳ 明朝" w:hAnsi="ＭＳ 明朝"/>
                <w:sz w:val="16"/>
                <w:szCs w:val="16"/>
              </w:rPr>
              <w:t>)</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21E68" w:rsidP="00621E68">
            <w:pPr>
              <w:snapToGrid w:val="0"/>
              <w:jc w:val="center"/>
              <w:rPr>
                <w:sz w:val="16"/>
                <w:szCs w:val="16"/>
              </w:rPr>
            </w:pPr>
            <w:r w:rsidRPr="001E5BF8">
              <w:rPr>
                <w:rFonts w:hint="eastAsia"/>
                <w:sz w:val="16"/>
                <w:szCs w:val="16"/>
              </w:rPr>
              <w:t>⑨</w:t>
            </w:r>
          </w:p>
        </w:tc>
        <w:tc>
          <w:tcPr>
            <w:tcW w:w="9074" w:type="dxa"/>
            <w:gridSpan w:val="6"/>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r w:rsidRPr="001E5BF8">
              <w:rPr>
                <w:sz w:val="14"/>
                <w:szCs w:val="16"/>
              </w:rPr>
              <w:t>賃金改善を行う方法</w:t>
            </w:r>
            <w:r w:rsidRPr="001E5BF8">
              <w:rPr>
                <w:rFonts w:ascii="ＭＳ 明朝" w:hAnsi="ＭＳ 明朝"/>
                <w:sz w:val="14"/>
                <w:szCs w:val="16"/>
              </w:rPr>
              <w:t>(</w:t>
            </w:r>
            <w:r w:rsidRPr="001E5BF8">
              <w:rPr>
                <w:sz w:val="14"/>
                <w:szCs w:val="16"/>
              </w:rPr>
              <w:t>一人当たりの平均賃金改善月額等についても可能な限り具体的に記載すること。なお、当該改善額は見込みかつ</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r w:rsidRPr="001E5BF8">
              <w:rPr>
                <w:sz w:val="14"/>
                <w:szCs w:val="16"/>
              </w:rPr>
              <w:t>全体の平均で、法定福利費等の増加額も含み、税引き前であるため、実際の個々人の手取り額とは必ずしも一致しない。）</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p>
        </w:tc>
      </w:tr>
      <w:tr w:rsidR="000137B5" w:rsidRPr="001E5BF8" w:rsidTr="00621E68">
        <w:trPr>
          <w:trHeight w:val="208"/>
        </w:trPr>
        <w:tc>
          <w:tcPr>
            <w:tcW w:w="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p>
        </w:tc>
        <w:tc>
          <w:tcPr>
            <w:tcW w:w="9074" w:type="dxa"/>
            <w:gridSpan w:val="6"/>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4"/>
                <w:szCs w:val="16"/>
              </w:rPr>
            </w:pPr>
          </w:p>
        </w:tc>
      </w:tr>
    </w:tbl>
    <w:p w:rsidR="000137B5" w:rsidRPr="001E5BF8" w:rsidRDefault="000137B5" w:rsidP="00621E68">
      <w:pPr>
        <w:snapToGrid w:val="0"/>
        <w:rPr>
          <w:rFonts w:ascii="ＭＳ 明朝" w:hAnsi="ＭＳ 明朝"/>
          <w:sz w:val="16"/>
        </w:rPr>
      </w:pPr>
    </w:p>
    <w:p w:rsidR="000137B5" w:rsidRPr="001E5BF8" w:rsidRDefault="000137B5" w:rsidP="00621E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p w:rsidR="000137B5" w:rsidRPr="001E5BF8" w:rsidRDefault="000137B5">
      <w:pPr>
        <w:snapToGrid w:val="0"/>
        <w:ind w:firstLineChars="300" w:firstLine="480"/>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4158"/>
        <w:gridCol w:w="1932"/>
      </w:tblGrid>
      <w:tr w:rsidR="001E5BF8" w:rsidRPr="001E5BF8" w:rsidTr="00621E68">
        <w:tc>
          <w:tcPr>
            <w:tcW w:w="94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621E68">
        <w:trPr>
          <w:trHeight w:val="854"/>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621E68">
            <w:pPr>
              <w:snapToGrid w:val="0"/>
            </w:pPr>
            <w:r w:rsidRPr="001E5BF8">
              <w:rPr>
                <w:sz w:val="16"/>
              </w:rPr>
              <w:t>要件</w:t>
            </w:r>
            <w:r w:rsidR="00F73FA0" w:rsidRPr="001E5BF8">
              <w:rPr>
                <w:rFonts w:hint="eastAsia"/>
                <w:sz w:val="16"/>
              </w:rPr>
              <w:t>Ⅰ</w:t>
            </w:r>
          </w:p>
        </w:tc>
        <w:tc>
          <w:tcPr>
            <w:tcW w:w="6851" w:type="dxa"/>
            <w:gridSpan w:val="3"/>
            <w:tcBorders>
              <w:top w:val="single" w:sz="4" w:space="0" w:color="000000"/>
              <w:left w:val="single" w:sz="4" w:space="0" w:color="000000"/>
              <w:right w:val="single" w:sz="4" w:space="0" w:color="auto"/>
            </w:tcBorders>
            <w:tcMar>
              <w:left w:w="49" w:type="dxa"/>
              <w:right w:w="49" w:type="dxa"/>
            </w:tcMar>
          </w:tcPr>
          <w:p w:rsidR="000137B5" w:rsidRPr="001E5BF8" w:rsidRDefault="000137B5" w:rsidP="00621E68">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0137B5" w:rsidP="00621E68">
            <w:pPr>
              <w:snapToGrid w:val="0"/>
              <w:rPr>
                <w:sz w:val="16"/>
                <w:szCs w:val="16"/>
              </w:rPr>
            </w:pPr>
            <w:r w:rsidRPr="001E5BF8">
              <w:rPr>
                <w:sz w:val="16"/>
                <w:szCs w:val="16"/>
              </w:rPr>
              <w:t xml:space="preserve">　</w:t>
            </w:r>
            <w:r w:rsidR="00F73FA0" w:rsidRPr="001E5BF8">
              <w:rPr>
                <w:rFonts w:hint="eastAsia"/>
                <w:sz w:val="16"/>
                <w:szCs w:val="16"/>
              </w:rPr>
              <w:t>①</w:t>
            </w:r>
            <w:r w:rsidRPr="001E5BF8">
              <w:rPr>
                <w:sz w:val="16"/>
                <w:szCs w:val="16"/>
              </w:rPr>
              <w:t xml:space="preserve">　職員の職位、職責又は職務内容等に応じた任用等の要件を定めている。</w:t>
            </w:r>
          </w:p>
          <w:p w:rsidR="000137B5" w:rsidRPr="001E5BF8" w:rsidRDefault="000137B5" w:rsidP="00621E68">
            <w:pPr>
              <w:snapToGrid w:val="0"/>
              <w:rPr>
                <w:sz w:val="16"/>
                <w:szCs w:val="16"/>
              </w:rPr>
            </w:pPr>
            <w:r w:rsidRPr="001E5BF8">
              <w:rPr>
                <w:sz w:val="16"/>
                <w:szCs w:val="16"/>
              </w:rPr>
              <w:t xml:space="preserve">　</w:t>
            </w:r>
            <w:r w:rsidR="00F73FA0" w:rsidRPr="001E5BF8">
              <w:rPr>
                <w:rFonts w:hint="eastAsia"/>
                <w:sz w:val="16"/>
                <w:szCs w:val="16"/>
              </w:rPr>
              <w:t>②</w:t>
            </w:r>
            <w:r w:rsidRPr="001E5BF8">
              <w:rPr>
                <w:sz w:val="16"/>
                <w:szCs w:val="16"/>
              </w:rPr>
              <w:t xml:space="preserve">　職位、職責又は職務内容等に応じた賃金体系について定めている。</w:t>
            </w:r>
          </w:p>
          <w:p w:rsidR="000137B5" w:rsidRPr="001E5BF8" w:rsidRDefault="000137B5" w:rsidP="00621E68">
            <w:pPr>
              <w:snapToGrid w:val="0"/>
            </w:pPr>
            <w:r w:rsidRPr="001E5BF8">
              <w:rPr>
                <w:sz w:val="16"/>
                <w:szCs w:val="16"/>
              </w:rPr>
              <w:t xml:space="preserve">　</w:t>
            </w:r>
            <w:r w:rsidR="00F73FA0" w:rsidRPr="001E5BF8">
              <w:rPr>
                <w:rFonts w:hint="eastAsia"/>
                <w:sz w:val="16"/>
                <w:szCs w:val="16"/>
              </w:rPr>
              <w:t xml:space="preserve">③　</w:t>
            </w:r>
            <w:r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1E5BF8" w:rsidRDefault="000137B5" w:rsidP="00621E68">
            <w:pPr>
              <w:snapToGrid w:val="0"/>
              <w:jc w:val="center"/>
            </w:pPr>
            <w:r w:rsidRPr="001E5BF8">
              <w:rPr>
                <w:sz w:val="16"/>
              </w:rPr>
              <w:t>該当　・　非該当</w:t>
            </w:r>
          </w:p>
        </w:tc>
      </w:tr>
      <w:tr w:rsidR="001E5BF8" w:rsidRPr="001E5BF8" w:rsidTr="00621E68">
        <w:trPr>
          <w:trHeight w:val="533"/>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p>
        </w:tc>
        <w:tc>
          <w:tcPr>
            <w:tcW w:w="2410" w:type="dxa"/>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621E68">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までの要件をすべて満たすことのできない理由</w:t>
            </w:r>
          </w:p>
        </w:tc>
        <w:tc>
          <w:tcPr>
            <w:tcW w:w="6373" w:type="dxa"/>
            <w:gridSpan w:val="3"/>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621E68">
            <w:pPr>
              <w:snapToGrid w:val="0"/>
            </w:pPr>
          </w:p>
        </w:tc>
      </w:tr>
      <w:tr w:rsidR="001E5BF8"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621E68">
            <w:pPr>
              <w:snapToGrid w:val="0"/>
            </w:pPr>
            <w:r w:rsidRPr="001E5BF8">
              <w:rPr>
                <w:sz w:val="16"/>
              </w:rPr>
              <w:t>要件</w:t>
            </w:r>
            <w:r w:rsidR="00F73FA0" w:rsidRPr="001E5BF8">
              <w:rPr>
                <w:rFonts w:hint="eastAsia"/>
                <w:sz w:val="16"/>
              </w:rPr>
              <w:t>Ⅱ</w:t>
            </w:r>
          </w:p>
        </w:tc>
        <w:tc>
          <w:tcPr>
            <w:tcW w:w="6851"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0137B5" w:rsidRPr="001E5BF8" w:rsidRDefault="000137B5" w:rsidP="00621E68">
            <w:pPr>
              <w:snapToGrid w:val="0"/>
            </w:pPr>
            <w:r w:rsidRPr="001E5BF8">
              <w:rPr>
                <w:sz w:val="16"/>
              </w:rPr>
              <w:t xml:space="preserve">　次の</w:t>
            </w:r>
            <w:r w:rsidR="00F73FA0" w:rsidRPr="001E5BF8">
              <w:rPr>
                <w:rFonts w:hint="eastAsia"/>
                <w:sz w:val="16"/>
              </w:rPr>
              <w:t>④</w:t>
            </w:r>
            <w:r w:rsidRPr="001E5BF8">
              <w:rPr>
                <w:sz w:val="16"/>
              </w:rPr>
              <w:t>及び</w:t>
            </w:r>
            <w:r w:rsidR="00F73FA0" w:rsidRPr="001E5BF8">
              <w:rPr>
                <w:rFonts w:hint="eastAsia"/>
                <w:sz w:val="16"/>
              </w:rPr>
              <w:t>⑤</w:t>
            </w:r>
            <w:r w:rsidRPr="001E5BF8">
              <w:rPr>
                <w:sz w:val="16"/>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137B5" w:rsidRPr="001E5BF8" w:rsidRDefault="000137B5" w:rsidP="00621E68">
            <w:pPr>
              <w:snapToGrid w:val="0"/>
              <w:jc w:val="center"/>
            </w:pPr>
            <w:r w:rsidRPr="001E5BF8">
              <w:rPr>
                <w:sz w:val="16"/>
              </w:rPr>
              <w:t>該当　・　非該当</w:t>
            </w:r>
          </w:p>
        </w:tc>
      </w:tr>
      <w:tr w:rsidR="001E5BF8"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0137B5" w:rsidRPr="001E5BF8" w:rsidRDefault="00F73FA0" w:rsidP="00621E68">
            <w:pPr>
              <w:snapToGrid w:val="0"/>
            </w:pPr>
            <w:r w:rsidRPr="001E5BF8">
              <w:rPr>
                <w:rFonts w:hint="eastAsia"/>
                <w:sz w:val="16"/>
              </w:rPr>
              <w:t>④</w:t>
            </w:r>
            <w:r w:rsidR="000137B5" w:rsidRPr="001E5BF8">
              <w:rPr>
                <w:sz w:val="16"/>
              </w:rPr>
              <w:t xml:space="preserve">　介護職員との意見交換を踏まえた資質向上のための目標</w:t>
            </w:r>
          </w:p>
        </w:tc>
        <w:tc>
          <w:tcPr>
            <w:tcW w:w="637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137B5" w:rsidRPr="001E5BF8" w:rsidRDefault="000137B5" w:rsidP="00621E68">
            <w:pPr>
              <w:snapToGrid w:val="0"/>
            </w:pPr>
          </w:p>
        </w:tc>
      </w:tr>
      <w:tr w:rsidR="001E5BF8" w:rsidRPr="001E5BF8" w:rsidTr="00621E68">
        <w:trPr>
          <w:trHeight w:val="533"/>
        </w:trPr>
        <w:tc>
          <w:tcPr>
            <w:tcW w:w="625" w:type="dxa"/>
            <w:vMerge w:val="restart"/>
            <w:tcBorders>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0137B5" w:rsidRPr="001E5BF8" w:rsidRDefault="00F73FA0" w:rsidP="00621E68">
            <w:pPr>
              <w:snapToGrid w:val="0"/>
            </w:pPr>
            <w:r w:rsidRPr="001E5BF8">
              <w:rPr>
                <w:rFonts w:hint="eastAsia"/>
                <w:sz w:val="16"/>
              </w:rPr>
              <w:t>⑤</w:t>
            </w:r>
            <w:r w:rsidR="000137B5" w:rsidRPr="001E5BF8">
              <w:rPr>
                <w:sz w:val="16"/>
              </w:rPr>
              <w:t xml:space="preserve">　</w:t>
            </w:r>
            <w:r w:rsidRPr="001E5BF8">
              <w:rPr>
                <w:rFonts w:hint="eastAsia"/>
                <w:sz w:val="16"/>
              </w:rPr>
              <w:t>④</w:t>
            </w:r>
            <w:r w:rsidR="000137B5" w:rsidRPr="001E5BF8">
              <w:rPr>
                <w:sz w:val="16"/>
              </w:rPr>
              <w:t>の実現のための具体的な取り組みの内容</w:t>
            </w:r>
          </w:p>
          <w:p w:rsidR="000137B5" w:rsidRPr="001E5BF8" w:rsidRDefault="000137B5" w:rsidP="00621E68">
            <w:pPr>
              <w:snapToGrid w:val="0"/>
            </w:pPr>
            <w:r w:rsidRPr="001E5BF8">
              <w:rPr>
                <w:sz w:val="16"/>
              </w:rPr>
              <w:t>（いずれかに</w:t>
            </w:r>
            <w:r w:rsidR="00621E68"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137B5" w:rsidRPr="001E5BF8" w:rsidRDefault="000137B5" w:rsidP="00621E68">
            <w:pPr>
              <w:snapToGrid w:val="0"/>
              <w:rPr>
                <w:sz w:val="16"/>
              </w:rPr>
            </w:pPr>
            <w:r w:rsidRPr="001E5BF8">
              <w:rPr>
                <w:sz w:val="16"/>
              </w:rPr>
              <w:t>ア</w:t>
            </w:r>
          </w:p>
          <w:p w:rsidR="000137B5" w:rsidRPr="001E5BF8" w:rsidRDefault="000137B5" w:rsidP="00621E68">
            <w:pPr>
              <w:snapToGrid w:val="0"/>
            </w:pPr>
          </w:p>
        </w:tc>
        <w:tc>
          <w:tcPr>
            <w:tcW w:w="6090"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0137B5" w:rsidRPr="001E5BF8" w:rsidRDefault="000137B5" w:rsidP="00621E68">
            <w:pPr>
              <w:snapToGrid w:val="0"/>
            </w:pPr>
            <w:r w:rsidRPr="001E5BF8">
              <w:rPr>
                <w:sz w:val="16"/>
              </w:rPr>
              <w:t>資質向上のための計画に沿って、研修機会の提供又は技術指導等を実施するとともに、介護職員の能力評価を行う。</w:t>
            </w:r>
          </w:p>
        </w:tc>
      </w:tr>
      <w:tr w:rsidR="001E5BF8" w:rsidRPr="001E5BF8" w:rsidTr="00621E68">
        <w:trPr>
          <w:trHeight w:val="533"/>
        </w:trPr>
        <w:tc>
          <w:tcPr>
            <w:tcW w:w="625"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0137B5" w:rsidRPr="001E5BF8" w:rsidRDefault="000137B5" w:rsidP="00621E68">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0137B5" w:rsidRPr="001E5BF8" w:rsidRDefault="000137B5" w:rsidP="00621E68">
            <w:pPr>
              <w:snapToGrid w:val="0"/>
              <w:rPr>
                <w:sz w:val="16"/>
              </w:rPr>
            </w:pPr>
            <w:r w:rsidRPr="001E5BF8">
              <w:rPr>
                <w:sz w:val="16"/>
              </w:rPr>
              <w:t>イ</w:t>
            </w:r>
          </w:p>
          <w:p w:rsidR="000137B5" w:rsidRPr="001E5BF8" w:rsidRDefault="000137B5" w:rsidP="00621E68">
            <w:pPr>
              <w:snapToGrid w:val="0"/>
            </w:pPr>
          </w:p>
        </w:tc>
        <w:tc>
          <w:tcPr>
            <w:tcW w:w="6090"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0137B5" w:rsidRPr="001E5BF8" w:rsidRDefault="000137B5" w:rsidP="00621E68">
            <w:pPr>
              <w:snapToGrid w:val="0"/>
            </w:pPr>
            <w:r w:rsidRPr="001E5BF8">
              <w:rPr>
                <w:sz w:val="16"/>
              </w:rPr>
              <w:t xml:space="preserve">資格取得のための支援の実施　</w:t>
            </w:r>
            <w:r w:rsidRPr="001E5BF8">
              <w:rPr>
                <w:sz w:val="16"/>
              </w:rPr>
              <w:t>※</w:t>
            </w:r>
            <w:r w:rsidRPr="001E5BF8">
              <w:rPr>
                <w:sz w:val="16"/>
              </w:rPr>
              <w:t>当該支援の内容について下記に記載すること</w:t>
            </w:r>
          </w:p>
          <w:p w:rsidR="000137B5" w:rsidRPr="001E5BF8" w:rsidRDefault="000137B5" w:rsidP="00621E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bl>
    <w:p w:rsidR="000137B5" w:rsidRPr="001E5BF8" w:rsidRDefault="000137B5" w:rsidP="00621E68">
      <w:pPr>
        <w:snapToGrid w:val="0"/>
        <w:rPr>
          <w:rFonts w:ascii="ＭＳ 明朝" w:hAnsi="ＭＳ 明朝"/>
          <w:sz w:val="16"/>
        </w:rPr>
      </w:pPr>
      <w:r w:rsidRPr="001E5BF8">
        <w:rPr>
          <w:rFonts w:ascii="ＭＳ 明朝" w:hAnsi="ＭＳ 明朝"/>
          <w:spacing w:val="-3"/>
          <w:sz w:val="20"/>
        </w:rPr>
        <w:t xml:space="preserve"> </w:t>
      </w:r>
      <w:r w:rsidRPr="001E5BF8">
        <w:rPr>
          <w:rFonts w:ascii="ＭＳ 明朝" w:hAnsi="ＭＳ 明朝"/>
          <w:sz w:val="16"/>
        </w:rPr>
        <w:t>（注）⑤のアを選択した場合、本書に資質向上のための計画を添付すること。</w:t>
      </w:r>
    </w:p>
    <w:p w:rsidR="000137B5" w:rsidRPr="001E5BF8" w:rsidRDefault="000137B5" w:rsidP="00621E68">
      <w:pPr>
        <w:spacing w:line="236" w:lineRule="exact"/>
        <w:rPr>
          <w:rFonts w:ascii="ＭＳ 明朝" w:hAnsi="ＭＳ 明朝"/>
          <w:sz w:val="16"/>
        </w:rPr>
      </w:pPr>
    </w:p>
    <w:p w:rsidR="000137B5" w:rsidRPr="001E5BF8" w:rsidRDefault="000137B5" w:rsidP="00621E68">
      <w:pPr>
        <w:spacing w:line="236" w:lineRule="exact"/>
        <w:rPr>
          <w:rFonts w:ascii="ＭＳ 明朝" w:hAnsi="ＭＳ 明朝"/>
          <w:sz w:val="16"/>
        </w:rPr>
      </w:pPr>
    </w:p>
    <w:p w:rsidR="000137B5" w:rsidRPr="001E5BF8" w:rsidRDefault="000137B5" w:rsidP="00621E68">
      <w:pPr>
        <w:spacing w:line="236" w:lineRule="exact"/>
        <w:rPr>
          <w:rFonts w:ascii="ＭＳ 明朝" w:hAnsi="ＭＳ 明朝"/>
          <w:sz w:val="16"/>
        </w:rPr>
      </w:pPr>
    </w:p>
    <w:p w:rsidR="000137B5" w:rsidRPr="001E5BF8" w:rsidRDefault="000137B5" w:rsidP="00621E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621E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1E5BF8">
            <w:pPr>
              <w:snapToGrid w:val="0"/>
              <w:ind w:leftChars="100" w:left="210"/>
              <w:rPr>
                <w:sz w:val="16"/>
                <w:szCs w:val="16"/>
              </w:rPr>
            </w:pPr>
            <w:r w:rsidRPr="001E5BF8">
              <w:rPr>
                <w:sz w:val="16"/>
                <w:szCs w:val="16"/>
              </w:rPr>
              <w:t xml:space="preserve">　</w:t>
            </w:r>
            <w:r w:rsidRPr="001E5BF8">
              <w:rPr>
                <w:sz w:val="16"/>
                <w:szCs w:val="16"/>
                <w:u w:val="single"/>
              </w:rPr>
              <w:t>加算（</w:t>
            </w:r>
            <w:r w:rsidR="00621E68" w:rsidRPr="001E5BF8">
              <w:rPr>
                <w:rFonts w:hint="eastAsia"/>
                <w:sz w:val="16"/>
                <w:szCs w:val="16"/>
                <w:u w:val="single"/>
              </w:rPr>
              <w:t>Ⅰ</w:t>
            </w:r>
            <w:r w:rsidRPr="001E5BF8">
              <w:rPr>
                <w:sz w:val="16"/>
                <w:szCs w:val="16"/>
                <w:u w:val="single"/>
              </w:rPr>
              <w:t>）については平成２７年４月以降（予定）の、加算（</w:t>
            </w:r>
            <w:r w:rsidR="00621E68" w:rsidRPr="001E5BF8">
              <w:rPr>
                <w:rFonts w:hint="eastAsia"/>
                <w:sz w:val="16"/>
                <w:szCs w:val="16"/>
                <w:u w:val="single"/>
              </w:rPr>
              <w:t>Ⅱ</w:t>
            </w:r>
            <w:r w:rsidRPr="001E5BF8">
              <w:rPr>
                <w:sz w:val="16"/>
                <w:szCs w:val="16"/>
                <w:u w:val="single"/>
              </w:rPr>
              <w:t>・</w:t>
            </w:r>
            <w:r w:rsidR="00621E68" w:rsidRPr="001E5BF8">
              <w:rPr>
                <w:rFonts w:hint="eastAsia"/>
                <w:sz w:val="16"/>
                <w:szCs w:val="16"/>
                <w:u w:val="single"/>
              </w:rPr>
              <w:t>Ⅲ</w:t>
            </w:r>
            <w:r w:rsidRPr="001E5BF8">
              <w:rPr>
                <w:sz w:val="16"/>
                <w:szCs w:val="16"/>
                <w:u w:val="single"/>
              </w:rPr>
              <w:t>）については</w:t>
            </w:r>
            <w:r w:rsidRPr="001E5BF8">
              <w:rPr>
                <w:sz w:val="16"/>
                <w:szCs w:val="16"/>
              </w:rPr>
              <w:t>平成２０年１０月から現在までに実施した事項について必ず１つ以上に</w:t>
            </w:r>
            <w:r w:rsidR="00621E68" w:rsidRPr="001E5BF8">
              <w:rPr>
                <w:rFonts w:hint="eastAsia"/>
                <w:sz w:val="16"/>
                <w:szCs w:val="16"/>
              </w:rPr>
              <w:t>○</w:t>
            </w:r>
            <w:r w:rsidRPr="001E5BF8">
              <w:rPr>
                <w:sz w:val="16"/>
                <w:szCs w:val="16"/>
              </w:rPr>
              <w:t>をつけること</w:t>
            </w:r>
            <w:r w:rsidRPr="001E5BF8">
              <w:rPr>
                <w:rFonts w:ascii="ＭＳ 明朝" w:hAnsi="ＭＳ 明朝"/>
                <w:sz w:val="16"/>
                <w:szCs w:val="16"/>
                <w:shd w:val="clear" w:color="FFFF00" w:fill="auto"/>
              </w:rPr>
              <w:t>（ただし、記載するにあたっては、選択したキャリアパスに関する要件で求められている事項と明らかに重複する事項を記載しないこと。）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1E5BF8" w:rsidRDefault="000137B5" w:rsidP="00621E68">
            <w:pPr>
              <w:snapToGrid w:val="0"/>
              <w:rPr>
                <w:sz w:val="16"/>
                <w:szCs w:val="16"/>
              </w:rPr>
            </w:pPr>
            <w:r w:rsidRPr="001E5BF8">
              <w:rPr>
                <w:rFonts w:ascii="ＭＳ 明朝" w:hAnsi="ＭＳ 明朝"/>
                <w:sz w:val="16"/>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F73FA0" w:rsidRPr="001E5BF8" w:rsidRDefault="000137B5" w:rsidP="001E5BF8">
            <w:pPr>
              <w:snapToGrid w:val="0"/>
              <w:rPr>
                <w:rFonts w:ascii="ＭＳ 明朝" w:hAnsi="ＭＳ 明朝"/>
                <w:sz w:val="16"/>
                <w:szCs w:val="16"/>
              </w:rPr>
            </w:pPr>
            <w:r w:rsidRPr="001E5BF8">
              <w:rPr>
                <w:rFonts w:ascii="ＭＳ 明朝" w:hAnsi="ＭＳ 明朝"/>
                <w:sz w:val="16"/>
                <w:szCs w:val="16"/>
              </w:rPr>
              <w:t>・ 働きながら介護福祉士取得を目指す者に対する者への実務者研修受講支援や、より専門性の高い介護技術を取得</w:t>
            </w:r>
          </w:p>
          <w:p w:rsidR="00F73FA0"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しようとする者に対する喀痰吸引、認知症ケア、サービス提供責任者研修、中堅職員に対するマネジメント研修の</w:t>
            </w:r>
          </w:p>
          <w:p w:rsidR="000137B5"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受講支援（研修受講時の他の介護職員の負担を軽減するための代替職員確保を含む）</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研修の受講やキャリア段位制度と人事考課との連動</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小規模事業者の共同による採用・人事ローテーション・研修のための制度構築</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キャリアパス要件に該当する事項（キャリアパス要件を満たしていない介護事業者に限る）</w:t>
            </w:r>
          </w:p>
          <w:p w:rsidR="000137B5" w:rsidRPr="001E5BF8" w:rsidRDefault="000137B5" w:rsidP="00F73FA0">
            <w:pPr>
              <w:snapToGrid w:val="0"/>
              <w:rPr>
                <w:sz w:val="16"/>
                <w:szCs w:val="16"/>
              </w:rPr>
            </w:pPr>
            <w:r w:rsidRPr="001E5BF8">
              <w:rPr>
                <w:rFonts w:ascii="ＭＳ 明朝" w:hAnsi="ＭＳ 明朝"/>
                <w:sz w:val="16"/>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1E5BF8" w:rsidRDefault="000137B5" w:rsidP="00621E68">
            <w:pPr>
              <w:snapToGrid w:val="0"/>
              <w:rPr>
                <w:rFonts w:ascii="ＭＳ 明朝" w:hAnsi="ＭＳ 明朝"/>
                <w:sz w:val="16"/>
                <w:szCs w:val="16"/>
              </w:rPr>
            </w:pPr>
            <w:r w:rsidRPr="001E5BF8">
              <w:rPr>
                <w:rFonts w:ascii="ＭＳ 明朝" w:hAnsi="ＭＳ 明朝"/>
                <w:sz w:val="16"/>
                <w:szCs w:val="16"/>
              </w:rPr>
              <w:t>労働環境・</w:t>
            </w:r>
          </w:p>
          <w:p w:rsidR="000137B5" w:rsidRPr="001E5BF8" w:rsidRDefault="000137B5" w:rsidP="00621E68">
            <w:pPr>
              <w:snapToGrid w:val="0"/>
              <w:rPr>
                <w:sz w:val="16"/>
                <w:szCs w:val="16"/>
              </w:rPr>
            </w:pPr>
            <w:r w:rsidRPr="001E5BF8">
              <w:rPr>
                <w:rFonts w:ascii="ＭＳ 明朝" w:hAnsi="ＭＳ 明朝"/>
                <w:sz w:val="16"/>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新人介護職員の早期離職のためのエルダー・メンター（新人指導担当者）制度等導入</w:t>
            </w:r>
          </w:p>
          <w:p w:rsidR="00F73FA0" w:rsidRPr="001E5BF8" w:rsidRDefault="000137B5" w:rsidP="001E5BF8">
            <w:pPr>
              <w:snapToGrid w:val="0"/>
              <w:rPr>
                <w:rFonts w:ascii="ＭＳ 明朝" w:hAnsi="ＭＳ 明朝"/>
                <w:sz w:val="16"/>
                <w:szCs w:val="16"/>
              </w:rPr>
            </w:pPr>
            <w:r w:rsidRPr="001E5BF8">
              <w:rPr>
                <w:rFonts w:ascii="ＭＳ 明朝" w:hAnsi="ＭＳ 明朝"/>
                <w:sz w:val="16"/>
                <w:szCs w:val="16"/>
              </w:rPr>
              <w:t>・ 雇用管理改善のため管理者の労働・安全衛生法規、休暇・休職制度に係る研修受講等による雇用管理改善対策の</w:t>
            </w:r>
          </w:p>
          <w:p w:rsidR="000137B5"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充実</w:t>
            </w:r>
          </w:p>
          <w:p w:rsidR="00F73FA0" w:rsidRPr="001E5BF8" w:rsidRDefault="000137B5" w:rsidP="001E5BF8">
            <w:pPr>
              <w:snapToGrid w:val="0"/>
              <w:rPr>
                <w:rFonts w:ascii="ＭＳ 明朝" w:hAnsi="ＭＳ 明朝"/>
                <w:sz w:val="16"/>
                <w:szCs w:val="16"/>
              </w:rPr>
            </w:pPr>
            <w:r w:rsidRPr="001E5BF8">
              <w:rPr>
                <w:rFonts w:ascii="ＭＳ 明朝" w:hAnsi="ＭＳ 明朝"/>
                <w:sz w:val="16"/>
                <w:szCs w:val="16"/>
              </w:rPr>
              <w:t>・ ＩＣＴ活用（ケア内容や申し送り事項の共有（事業所内に加えタブレット端末を活用し訪問先でアクセスを可能</w:t>
            </w:r>
          </w:p>
          <w:p w:rsidR="00F73FA0"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にすること等を含む）による介護職員の事務負担軽減、個々の利用者へのサービス履歴・訪問介護員の出勤情報管</w:t>
            </w:r>
          </w:p>
          <w:p w:rsidR="00F73FA0"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理によるサービス提供責任者のシフト管理に係る事務負担軽減、利用者情報蓄積による利用者個々の特性に応じた</w:t>
            </w:r>
          </w:p>
          <w:p w:rsidR="000137B5"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サービス提供等）による業務省力化</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介護職員の腰痛対策を含む負担軽減のための介護ロボットやリフト等の介護機器等導入</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子育てとの両立を目指す者のための育児休業制度等の充実、事業所内保育施設の整備</w:t>
            </w:r>
          </w:p>
          <w:p w:rsidR="00F73FA0" w:rsidRPr="001E5BF8" w:rsidRDefault="000137B5" w:rsidP="001E5BF8">
            <w:pPr>
              <w:snapToGrid w:val="0"/>
              <w:rPr>
                <w:rFonts w:ascii="ＭＳ 明朝" w:hAnsi="ＭＳ 明朝"/>
                <w:sz w:val="16"/>
                <w:szCs w:val="16"/>
              </w:rPr>
            </w:pPr>
            <w:r w:rsidRPr="001E5BF8">
              <w:rPr>
                <w:rFonts w:ascii="ＭＳ 明朝" w:hAnsi="ＭＳ 明朝"/>
                <w:sz w:val="16"/>
                <w:szCs w:val="16"/>
              </w:rPr>
              <w:t>・ ミーティング等による職場内コミュニケーションの円滑化による個々の介護職員の気づきを踏まえた勤務環境や</w:t>
            </w:r>
          </w:p>
          <w:p w:rsidR="000137B5"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ケア内容の改善</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事故・トラブルへの対応マニュアル等の作成による責任の所在の明確化</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健康診断・こころの健康等の健康管理面の強化、職員休憩室・分煙スペース等の整備</w:t>
            </w:r>
          </w:p>
          <w:p w:rsidR="000137B5" w:rsidRPr="001E5BF8" w:rsidRDefault="000137B5" w:rsidP="00F73FA0">
            <w:pPr>
              <w:snapToGrid w:val="0"/>
              <w:rPr>
                <w:sz w:val="16"/>
                <w:szCs w:val="16"/>
              </w:rPr>
            </w:pPr>
            <w:r w:rsidRPr="001E5BF8">
              <w:rPr>
                <w:rFonts w:ascii="ＭＳ 明朝" w:hAnsi="ＭＳ 明朝"/>
                <w:sz w:val="16"/>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1E5BF8" w:rsidRDefault="000137B5" w:rsidP="00621E68">
            <w:pPr>
              <w:snapToGrid w:val="0"/>
              <w:rPr>
                <w:sz w:val="16"/>
                <w:szCs w:val="16"/>
              </w:rPr>
            </w:pPr>
            <w:r w:rsidRPr="001E5BF8">
              <w:rPr>
                <w:rFonts w:ascii="ＭＳ 明朝" w:hAnsi="ＭＳ 明朝"/>
                <w:sz w:val="16"/>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介護サービス情報公表制度の活用による経営・人材育成理念の見える化</w:t>
            </w:r>
          </w:p>
          <w:p w:rsidR="00F73FA0" w:rsidRPr="001E5BF8" w:rsidRDefault="000137B5" w:rsidP="001E5BF8">
            <w:pPr>
              <w:snapToGrid w:val="0"/>
              <w:rPr>
                <w:rFonts w:ascii="ＭＳ 明朝" w:hAnsi="ＭＳ 明朝"/>
                <w:sz w:val="16"/>
                <w:szCs w:val="16"/>
              </w:rPr>
            </w:pPr>
            <w:r w:rsidRPr="001E5BF8">
              <w:rPr>
                <w:rFonts w:ascii="ＭＳ 明朝" w:hAnsi="ＭＳ 明朝"/>
                <w:sz w:val="16"/>
                <w:szCs w:val="16"/>
              </w:rPr>
              <w:t>・ 中途採用者（他産業とからの転職者、主婦層、中高年齢者等）に特化した人事制度の確立（勤務シフトの配慮、</w:t>
            </w:r>
          </w:p>
          <w:p w:rsidR="000137B5" w:rsidRPr="001E5BF8" w:rsidRDefault="000137B5" w:rsidP="001E5BF8">
            <w:pPr>
              <w:snapToGrid w:val="0"/>
              <w:ind w:firstLineChars="100" w:firstLine="160"/>
              <w:rPr>
                <w:rFonts w:ascii="ＭＳ 明朝" w:hAnsi="ＭＳ 明朝"/>
                <w:sz w:val="16"/>
                <w:szCs w:val="16"/>
              </w:rPr>
            </w:pPr>
            <w:r w:rsidRPr="001E5BF8">
              <w:rPr>
                <w:rFonts w:ascii="ＭＳ 明朝" w:hAnsi="ＭＳ 明朝"/>
                <w:sz w:val="16"/>
                <w:szCs w:val="16"/>
              </w:rPr>
              <w:t>短時間正規職員制度の導入等）)</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障害を有する者でも働きやすい職場環境構築や勤務シフト配慮</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地域の児童・生徒や住民との交流による地域包括ケアの一員としてのモチベーション向上</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非正規職員から正規職員への転換</w:t>
            </w:r>
          </w:p>
          <w:p w:rsidR="000137B5" w:rsidRPr="001E5BF8" w:rsidRDefault="000137B5" w:rsidP="001E5BF8">
            <w:pPr>
              <w:snapToGrid w:val="0"/>
              <w:rPr>
                <w:rFonts w:ascii="ＭＳ 明朝" w:hAnsi="ＭＳ 明朝"/>
                <w:sz w:val="16"/>
                <w:szCs w:val="16"/>
              </w:rPr>
            </w:pPr>
            <w:r w:rsidRPr="001E5BF8">
              <w:rPr>
                <w:rFonts w:ascii="ＭＳ 明朝" w:hAnsi="ＭＳ 明朝"/>
                <w:sz w:val="16"/>
                <w:szCs w:val="16"/>
              </w:rPr>
              <w:t>・ 職員の増員による業務負担の軽減</w:t>
            </w:r>
          </w:p>
          <w:p w:rsidR="000137B5" w:rsidRPr="001E5BF8" w:rsidRDefault="000137B5" w:rsidP="00F73FA0">
            <w:pPr>
              <w:snapToGrid w:val="0"/>
              <w:rPr>
                <w:sz w:val="16"/>
                <w:szCs w:val="16"/>
              </w:rPr>
            </w:pPr>
            <w:r w:rsidRPr="001E5BF8">
              <w:rPr>
                <w:rFonts w:ascii="ＭＳ 明朝" w:hAnsi="ＭＳ 明朝"/>
                <w:sz w:val="16"/>
                <w:szCs w:val="16"/>
              </w:rPr>
              <w:t>・ その他（　　　　　　　　　　　　　　　　　　　　　　　　　　　　　　　　　　　　）</w:t>
            </w:r>
          </w:p>
        </w:tc>
      </w:tr>
    </w:tbl>
    <w:p w:rsidR="000137B5" w:rsidRPr="001E5BF8" w:rsidRDefault="000137B5" w:rsidP="00621E68">
      <w:pPr>
        <w:snapToGrid w:val="0"/>
        <w:rPr>
          <w:rFonts w:ascii="ＭＳ 明朝" w:hAnsi="ＭＳ 明朝"/>
          <w:spacing w:val="-2"/>
          <w:sz w:val="16"/>
        </w:rPr>
      </w:pPr>
      <w:r w:rsidRPr="001E5BF8">
        <w:rPr>
          <w:rFonts w:ascii="ＭＳ 明朝" w:hAnsi="ＭＳ 明朝"/>
          <w:spacing w:val="-2"/>
          <w:sz w:val="16"/>
        </w:rPr>
        <w:t xml:space="preserve"> </w:t>
      </w:r>
    </w:p>
    <w:p w:rsidR="000137B5" w:rsidRPr="001E5BF8" w:rsidRDefault="000137B5" w:rsidP="00621E68">
      <w:pPr>
        <w:snapToGrid w:val="0"/>
        <w:rPr>
          <w:rFonts w:ascii="ＭＳ 明朝" w:hAnsi="ＭＳ 明朝"/>
          <w:sz w:val="16"/>
        </w:rPr>
      </w:pPr>
    </w:p>
    <w:p w:rsidR="000137B5" w:rsidRPr="001E5BF8" w:rsidRDefault="000137B5" w:rsidP="00621E68">
      <w:pPr>
        <w:snapToGrid w:val="0"/>
        <w:rPr>
          <w:rFonts w:ascii="ＭＳ 明朝" w:hAnsi="ＭＳ 明朝"/>
          <w:sz w:val="16"/>
        </w:rPr>
      </w:pPr>
      <w:r w:rsidRPr="001E5BF8">
        <w:rPr>
          <w:rFonts w:ascii="ＭＳ 明朝" w:hAnsi="ＭＳ 明朝"/>
          <w:sz w:val="16"/>
        </w:rPr>
        <w:t>上記については、雇用するすべての介護職員に対し周知をしたうえで、提出していることを証明いたします。</w:t>
      </w:r>
    </w:p>
    <w:p w:rsidR="000137B5" w:rsidRPr="001E5BF8" w:rsidRDefault="000137B5" w:rsidP="00621E68">
      <w:pPr>
        <w:snapToGrid w:val="0"/>
        <w:rPr>
          <w:rFonts w:ascii="ＭＳ 明朝" w:hAnsi="ＭＳ 明朝"/>
          <w:sz w:val="16"/>
        </w:rPr>
      </w:pPr>
    </w:p>
    <w:p w:rsidR="000137B5" w:rsidRPr="001E5BF8" w:rsidRDefault="000137B5" w:rsidP="00621E68">
      <w:pPr>
        <w:snapToGrid w:val="0"/>
        <w:rPr>
          <w:rFonts w:ascii="ＭＳ 明朝" w:hAnsi="ＭＳ 明朝"/>
          <w:sz w:val="16"/>
        </w:rPr>
      </w:pPr>
    </w:p>
    <w:p w:rsidR="000137B5" w:rsidRPr="001E5BF8" w:rsidRDefault="000137B5">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1E5BF8" w:rsidRPr="001E5BF8" w:rsidRDefault="001E5BF8" w:rsidP="007457E0">
      <w:pPr>
        <w:snapToGrid w:val="0"/>
        <w:rPr>
          <w:color w:val="FF0000"/>
          <w:spacing w:val="-9"/>
          <w:sz w:val="22"/>
        </w:rPr>
      </w:pPr>
      <w:bookmarkStart w:id="0" w:name="_GoBack"/>
      <w:bookmarkEnd w:id="0"/>
    </w:p>
    <w:sectPr w:rsidR="001E5BF8" w:rsidRPr="001E5BF8" w:rsidSect="001E5BF8">
      <w:footerReference w:type="even" r:id="rId12"/>
      <w:footerReference w:type="default" r:id="rId13"/>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9E" w:rsidRDefault="00C8629E" w:rsidP="00DA1DFC">
      <w:r>
        <w:separator/>
      </w:r>
    </w:p>
  </w:endnote>
  <w:endnote w:type="continuationSeparator" w:id="0">
    <w:p w:rsidR="00C8629E" w:rsidRDefault="00C8629E" w:rsidP="00DA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9E" w:rsidRDefault="00C8629E">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C8629E" w:rsidRDefault="00C8629E"/>
  <w:p w:rsidR="00C8629E" w:rsidRDefault="00C862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9E" w:rsidRDefault="00C8629E">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7457E0" w:rsidRPr="007457E0">
      <w:rPr>
        <w:rFonts w:ascii="Times New Roman" w:hAnsi="Times New Roman"/>
        <w:noProof/>
        <w:sz w:val="16"/>
      </w:rPr>
      <w:t>1</w:t>
    </w:r>
    <w:r>
      <w:rPr>
        <w:rFonts w:ascii="ＭＳ 明朝" w:hAnsi="ＭＳ 明朝"/>
        <w:sz w:val="16"/>
      </w:rPr>
      <w:fldChar w:fldCharType="end"/>
    </w:r>
    <w:r>
      <w:rPr>
        <w:rFonts w:ascii="ＭＳ 明朝" w:hAnsi="ＭＳ 明朝"/>
        <w:sz w:val="16"/>
      </w:rPr>
      <w:t xml:space="preserve"> -</w:t>
    </w:r>
  </w:p>
  <w:p w:rsidR="00C8629E" w:rsidRDefault="00C8629E" w:rsidP="00621E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9E" w:rsidRDefault="00C8629E" w:rsidP="00DA1DFC">
      <w:r>
        <w:separator/>
      </w:r>
    </w:p>
  </w:footnote>
  <w:footnote w:type="continuationSeparator" w:id="0">
    <w:p w:rsidR="00C8629E" w:rsidRDefault="00C8629E" w:rsidP="00DA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137B5"/>
    <w:rsid w:val="000149EC"/>
    <w:rsid w:val="000208F5"/>
    <w:rsid w:val="00024F98"/>
    <w:rsid w:val="00030DD0"/>
    <w:rsid w:val="00037B76"/>
    <w:rsid w:val="00043F89"/>
    <w:rsid w:val="000504C5"/>
    <w:rsid w:val="0006043F"/>
    <w:rsid w:val="0006055C"/>
    <w:rsid w:val="000845B2"/>
    <w:rsid w:val="00090E25"/>
    <w:rsid w:val="00095885"/>
    <w:rsid w:val="000965CB"/>
    <w:rsid w:val="000A002D"/>
    <w:rsid w:val="000A6509"/>
    <w:rsid w:val="000A77F8"/>
    <w:rsid w:val="000B00A7"/>
    <w:rsid w:val="000C0199"/>
    <w:rsid w:val="000C36E9"/>
    <w:rsid w:val="000C6226"/>
    <w:rsid w:val="000D03DB"/>
    <w:rsid w:val="000D5843"/>
    <w:rsid w:val="000E2845"/>
    <w:rsid w:val="000F063B"/>
    <w:rsid w:val="000F4AC7"/>
    <w:rsid w:val="0012555F"/>
    <w:rsid w:val="00140C4A"/>
    <w:rsid w:val="0014208E"/>
    <w:rsid w:val="001441ED"/>
    <w:rsid w:val="00146DF6"/>
    <w:rsid w:val="00152C7F"/>
    <w:rsid w:val="00167E2C"/>
    <w:rsid w:val="001760FB"/>
    <w:rsid w:val="00186154"/>
    <w:rsid w:val="0019094C"/>
    <w:rsid w:val="001A0A9D"/>
    <w:rsid w:val="001B1ACC"/>
    <w:rsid w:val="001C09FE"/>
    <w:rsid w:val="001C2C00"/>
    <w:rsid w:val="001C57AB"/>
    <w:rsid w:val="001D1A46"/>
    <w:rsid w:val="001E4120"/>
    <w:rsid w:val="001E5BF8"/>
    <w:rsid w:val="001F3C63"/>
    <w:rsid w:val="001F456B"/>
    <w:rsid w:val="00200ACB"/>
    <w:rsid w:val="00222FA1"/>
    <w:rsid w:val="00225BF1"/>
    <w:rsid w:val="00226E90"/>
    <w:rsid w:val="002325B9"/>
    <w:rsid w:val="0023600F"/>
    <w:rsid w:val="00241D49"/>
    <w:rsid w:val="00247A8D"/>
    <w:rsid w:val="00250507"/>
    <w:rsid w:val="002514C7"/>
    <w:rsid w:val="00255702"/>
    <w:rsid w:val="0027060A"/>
    <w:rsid w:val="00281AD8"/>
    <w:rsid w:val="00283A19"/>
    <w:rsid w:val="0028440D"/>
    <w:rsid w:val="002935F7"/>
    <w:rsid w:val="002942D6"/>
    <w:rsid w:val="002950E4"/>
    <w:rsid w:val="002974E0"/>
    <w:rsid w:val="00297D0B"/>
    <w:rsid w:val="002A174D"/>
    <w:rsid w:val="002A1EBC"/>
    <w:rsid w:val="002A1EE1"/>
    <w:rsid w:val="002A59E4"/>
    <w:rsid w:val="002A5A35"/>
    <w:rsid w:val="002B041C"/>
    <w:rsid w:val="002B0BFA"/>
    <w:rsid w:val="002B7A89"/>
    <w:rsid w:val="002C38EF"/>
    <w:rsid w:val="002C454C"/>
    <w:rsid w:val="002D3912"/>
    <w:rsid w:val="002D7F55"/>
    <w:rsid w:val="002E0E9F"/>
    <w:rsid w:val="002E304F"/>
    <w:rsid w:val="002F25B0"/>
    <w:rsid w:val="002F2CB1"/>
    <w:rsid w:val="002F2FCC"/>
    <w:rsid w:val="00311897"/>
    <w:rsid w:val="00313899"/>
    <w:rsid w:val="0031494D"/>
    <w:rsid w:val="003168B3"/>
    <w:rsid w:val="00324AB9"/>
    <w:rsid w:val="00330FC5"/>
    <w:rsid w:val="003373AA"/>
    <w:rsid w:val="003416C0"/>
    <w:rsid w:val="0034341C"/>
    <w:rsid w:val="0035020F"/>
    <w:rsid w:val="00350B50"/>
    <w:rsid w:val="0035649E"/>
    <w:rsid w:val="00360D1B"/>
    <w:rsid w:val="00361F44"/>
    <w:rsid w:val="003636C7"/>
    <w:rsid w:val="003717B0"/>
    <w:rsid w:val="00382B3F"/>
    <w:rsid w:val="00382D7D"/>
    <w:rsid w:val="00384677"/>
    <w:rsid w:val="0039291B"/>
    <w:rsid w:val="00393EF6"/>
    <w:rsid w:val="003A12AD"/>
    <w:rsid w:val="003A1BBD"/>
    <w:rsid w:val="003B369D"/>
    <w:rsid w:val="003B6CED"/>
    <w:rsid w:val="003E78B2"/>
    <w:rsid w:val="003F39B5"/>
    <w:rsid w:val="003F5CFC"/>
    <w:rsid w:val="00404168"/>
    <w:rsid w:val="00404DD8"/>
    <w:rsid w:val="00411A75"/>
    <w:rsid w:val="00412860"/>
    <w:rsid w:val="004142F9"/>
    <w:rsid w:val="00421080"/>
    <w:rsid w:val="004229C7"/>
    <w:rsid w:val="00434FFC"/>
    <w:rsid w:val="00436EAC"/>
    <w:rsid w:val="004635A9"/>
    <w:rsid w:val="00464F88"/>
    <w:rsid w:val="004662FE"/>
    <w:rsid w:val="004671E9"/>
    <w:rsid w:val="0047593E"/>
    <w:rsid w:val="00482BC9"/>
    <w:rsid w:val="00485B27"/>
    <w:rsid w:val="00494345"/>
    <w:rsid w:val="00495A5B"/>
    <w:rsid w:val="004A475D"/>
    <w:rsid w:val="004C068F"/>
    <w:rsid w:val="004D08E8"/>
    <w:rsid w:val="004E0769"/>
    <w:rsid w:val="005005C6"/>
    <w:rsid w:val="00501176"/>
    <w:rsid w:val="0051288E"/>
    <w:rsid w:val="00516DAA"/>
    <w:rsid w:val="00554104"/>
    <w:rsid w:val="00561EC7"/>
    <w:rsid w:val="00563CB1"/>
    <w:rsid w:val="00574D32"/>
    <w:rsid w:val="00591633"/>
    <w:rsid w:val="005B4733"/>
    <w:rsid w:val="005B7944"/>
    <w:rsid w:val="005C0268"/>
    <w:rsid w:val="005C3EDF"/>
    <w:rsid w:val="005C43C0"/>
    <w:rsid w:val="005C470A"/>
    <w:rsid w:val="005C5506"/>
    <w:rsid w:val="005D1089"/>
    <w:rsid w:val="005D35EB"/>
    <w:rsid w:val="005D6386"/>
    <w:rsid w:val="005E14A9"/>
    <w:rsid w:val="00600E8E"/>
    <w:rsid w:val="00600EF9"/>
    <w:rsid w:val="00601C45"/>
    <w:rsid w:val="00607310"/>
    <w:rsid w:val="00607FFD"/>
    <w:rsid w:val="00611111"/>
    <w:rsid w:val="00612466"/>
    <w:rsid w:val="00620D62"/>
    <w:rsid w:val="00621E68"/>
    <w:rsid w:val="00634202"/>
    <w:rsid w:val="0063484B"/>
    <w:rsid w:val="006428EC"/>
    <w:rsid w:val="00642AA4"/>
    <w:rsid w:val="00644986"/>
    <w:rsid w:val="00661727"/>
    <w:rsid w:val="00662765"/>
    <w:rsid w:val="006667B3"/>
    <w:rsid w:val="00675A20"/>
    <w:rsid w:val="00676737"/>
    <w:rsid w:val="00697A38"/>
    <w:rsid w:val="00697BF7"/>
    <w:rsid w:val="006A1441"/>
    <w:rsid w:val="006C079F"/>
    <w:rsid w:val="006C0A0C"/>
    <w:rsid w:val="006D0C7B"/>
    <w:rsid w:val="006E357F"/>
    <w:rsid w:val="006E5E73"/>
    <w:rsid w:val="006F1675"/>
    <w:rsid w:val="006F38B2"/>
    <w:rsid w:val="006F4335"/>
    <w:rsid w:val="006F4FB2"/>
    <w:rsid w:val="00702D2B"/>
    <w:rsid w:val="00703CF4"/>
    <w:rsid w:val="00705383"/>
    <w:rsid w:val="0071612B"/>
    <w:rsid w:val="00735FD9"/>
    <w:rsid w:val="00740185"/>
    <w:rsid w:val="0074174C"/>
    <w:rsid w:val="007457E0"/>
    <w:rsid w:val="00751A72"/>
    <w:rsid w:val="007521D7"/>
    <w:rsid w:val="00755AE7"/>
    <w:rsid w:val="007663AD"/>
    <w:rsid w:val="00766CD2"/>
    <w:rsid w:val="00767912"/>
    <w:rsid w:val="00782F4A"/>
    <w:rsid w:val="00792AF4"/>
    <w:rsid w:val="0079576C"/>
    <w:rsid w:val="007A24D8"/>
    <w:rsid w:val="007A7288"/>
    <w:rsid w:val="007C1B3D"/>
    <w:rsid w:val="007C34B9"/>
    <w:rsid w:val="007C7C6F"/>
    <w:rsid w:val="007D136F"/>
    <w:rsid w:val="007D3B09"/>
    <w:rsid w:val="007D4580"/>
    <w:rsid w:val="007D6F39"/>
    <w:rsid w:val="007E6CC4"/>
    <w:rsid w:val="007E79B7"/>
    <w:rsid w:val="00804F2D"/>
    <w:rsid w:val="00811561"/>
    <w:rsid w:val="00821434"/>
    <w:rsid w:val="00830EF8"/>
    <w:rsid w:val="00840179"/>
    <w:rsid w:val="0084292C"/>
    <w:rsid w:val="008533D7"/>
    <w:rsid w:val="00855199"/>
    <w:rsid w:val="008611FA"/>
    <w:rsid w:val="008649E4"/>
    <w:rsid w:val="00865D24"/>
    <w:rsid w:val="00870437"/>
    <w:rsid w:val="008741A5"/>
    <w:rsid w:val="00880751"/>
    <w:rsid w:val="0089116F"/>
    <w:rsid w:val="008A11A7"/>
    <w:rsid w:val="008A15E0"/>
    <w:rsid w:val="008E1CB2"/>
    <w:rsid w:val="008F5E0F"/>
    <w:rsid w:val="008F62C5"/>
    <w:rsid w:val="0090197F"/>
    <w:rsid w:val="0091126E"/>
    <w:rsid w:val="00924408"/>
    <w:rsid w:val="009245CF"/>
    <w:rsid w:val="00942501"/>
    <w:rsid w:val="00942790"/>
    <w:rsid w:val="0095066B"/>
    <w:rsid w:val="00963DA3"/>
    <w:rsid w:val="00971233"/>
    <w:rsid w:val="00974D00"/>
    <w:rsid w:val="0097529B"/>
    <w:rsid w:val="009779E0"/>
    <w:rsid w:val="0098183D"/>
    <w:rsid w:val="00993543"/>
    <w:rsid w:val="009A31EF"/>
    <w:rsid w:val="009A35B7"/>
    <w:rsid w:val="009A3FBE"/>
    <w:rsid w:val="009A5E97"/>
    <w:rsid w:val="009A771D"/>
    <w:rsid w:val="009A7DD9"/>
    <w:rsid w:val="009C7078"/>
    <w:rsid w:val="009C7E37"/>
    <w:rsid w:val="009D7B19"/>
    <w:rsid w:val="009D7CF2"/>
    <w:rsid w:val="009F61FF"/>
    <w:rsid w:val="009F6653"/>
    <w:rsid w:val="00A16645"/>
    <w:rsid w:val="00A27141"/>
    <w:rsid w:val="00A27969"/>
    <w:rsid w:val="00A30648"/>
    <w:rsid w:val="00A310C4"/>
    <w:rsid w:val="00A428B6"/>
    <w:rsid w:val="00A452C9"/>
    <w:rsid w:val="00A51648"/>
    <w:rsid w:val="00A54ADE"/>
    <w:rsid w:val="00A565FD"/>
    <w:rsid w:val="00A7390A"/>
    <w:rsid w:val="00A77DA6"/>
    <w:rsid w:val="00A803B9"/>
    <w:rsid w:val="00A85295"/>
    <w:rsid w:val="00AA36E5"/>
    <w:rsid w:val="00AA4F01"/>
    <w:rsid w:val="00AA6D9C"/>
    <w:rsid w:val="00AA7EBD"/>
    <w:rsid w:val="00AB156D"/>
    <w:rsid w:val="00AD7BD3"/>
    <w:rsid w:val="00AF3E59"/>
    <w:rsid w:val="00AF4B9A"/>
    <w:rsid w:val="00B0228A"/>
    <w:rsid w:val="00B1280B"/>
    <w:rsid w:val="00B13A1E"/>
    <w:rsid w:val="00B13E2B"/>
    <w:rsid w:val="00B151B0"/>
    <w:rsid w:val="00B209B2"/>
    <w:rsid w:val="00B221E9"/>
    <w:rsid w:val="00B22DD6"/>
    <w:rsid w:val="00B318CE"/>
    <w:rsid w:val="00B43737"/>
    <w:rsid w:val="00B52583"/>
    <w:rsid w:val="00B54296"/>
    <w:rsid w:val="00B55DF5"/>
    <w:rsid w:val="00B624A2"/>
    <w:rsid w:val="00B708E3"/>
    <w:rsid w:val="00B76742"/>
    <w:rsid w:val="00B77F2B"/>
    <w:rsid w:val="00B9068A"/>
    <w:rsid w:val="00B9477A"/>
    <w:rsid w:val="00B96141"/>
    <w:rsid w:val="00BA7117"/>
    <w:rsid w:val="00BB3A1D"/>
    <w:rsid w:val="00BC204C"/>
    <w:rsid w:val="00BC391A"/>
    <w:rsid w:val="00BD0945"/>
    <w:rsid w:val="00BD728E"/>
    <w:rsid w:val="00BE4895"/>
    <w:rsid w:val="00BE4BF8"/>
    <w:rsid w:val="00BE59E4"/>
    <w:rsid w:val="00BF2476"/>
    <w:rsid w:val="00C00A92"/>
    <w:rsid w:val="00C027BA"/>
    <w:rsid w:val="00C0332A"/>
    <w:rsid w:val="00C0560E"/>
    <w:rsid w:val="00C11816"/>
    <w:rsid w:val="00C12509"/>
    <w:rsid w:val="00C23030"/>
    <w:rsid w:val="00C34CEB"/>
    <w:rsid w:val="00C4258C"/>
    <w:rsid w:val="00C45FD9"/>
    <w:rsid w:val="00C5399D"/>
    <w:rsid w:val="00C7127C"/>
    <w:rsid w:val="00C75A93"/>
    <w:rsid w:val="00C76FF2"/>
    <w:rsid w:val="00C77E26"/>
    <w:rsid w:val="00C8184A"/>
    <w:rsid w:val="00C8629E"/>
    <w:rsid w:val="00C8758E"/>
    <w:rsid w:val="00C903A7"/>
    <w:rsid w:val="00CB09B5"/>
    <w:rsid w:val="00CB4DDC"/>
    <w:rsid w:val="00CB5DB8"/>
    <w:rsid w:val="00CC3E5E"/>
    <w:rsid w:val="00CD2439"/>
    <w:rsid w:val="00CD5164"/>
    <w:rsid w:val="00CD5E76"/>
    <w:rsid w:val="00CE0194"/>
    <w:rsid w:val="00CE2001"/>
    <w:rsid w:val="00CE7191"/>
    <w:rsid w:val="00CF2C62"/>
    <w:rsid w:val="00CF2E35"/>
    <w:rsid w:val="00CF3C62"/>
    <w:rsid w:val="00CF5B41"/>
    <w:rsid w:val="00D01011"/>
    <w:rsid w:val="00D052F1"/>
    <w:rsid w:val="00D11551"/>
    <w:rsid w:val="00D22228"/>
    <w:rsid w:val="00D23FB6"/>
    <w:rsid w:val="00D26CEA"/>
    <w:rsid w:val="00D30862"/>
    <w:rsid w:val="00D34DA1"/>
    <w:rsid w:val="00D5272E"/>
    <w:rsid w:val="00D56D11"/>
    <w:rsid w:val="00D621F7"/>
    <w:rsid w:val="00D62FED"/>
    <w:rsid w:val="00D65A94"/>
    <w:rsid w:val="00D71C33"/>
    <w:rsid w:val="00D7334E"/>
    <w:rsid w:val="00D80FC5"/>
    <w:rsid w:val="00D81520"/>
    <w:rsid w:val="00D82508"/>
    <w:rsid w:val="00D85FD1"/>
    <w:rsid w:val="00D924FC"/>
    <w:rsid w:val="00D944EB"/>
    <w:rsid w:val="00D97BA4"/>
    <w:rsid w:val="00DA1DFC"/>
    <w:rsid w:val="00DA4304"/>
    <w:rsid w:val="00DA4AF1"/>
    <w:rsid w:val="00DA692C"/>
    <w:rsid w:val="00DA7471"/>
    <w:rsid w:val="00DA7995"/>
    <w:rsid w:val="00DB1815"/>
    <w:rsid w:val="00DB42F1"/>
    <w:rsid w:val="00DB5705"/>
    <w:rsid w:val="00DB6DC7"/>
    <w:rsid w:val="00DC6C3A"/>
    <w:rsid w:val="00DC7C11"/>
    <w:rsid w:val="00DD2D8E"/>
    <w:rsid w:val="00DD772E"/>
    <w:rsid w:val="00DE1FFB"/>
    <w:rsid w:val="00DE23D5"/>
    <w:rsid w:val="00DE3CE8"/>
    <w:rsid w:val="00DE40B1"/>
    <w:rsid w:val="00DE6CD9"/>
    <w:rsid w:val="00E04623"/>
    <w:rsid w:val="00E24053"/>
    <w:rsid w:val="00E24435"/>
    <w:rsid w:val="00E34A05"/>
    <w:rsid w:val="00E57F3D"/>
    <w:rsid w:val="00E653F2"/>
    <w:rsid w:val="00E73870"/>
    <w:rsid w:val="00E92958"/>
    <w:rsid w:val="00E93DE7"/>
    <w:rsid w:val="00E95837"/>
    <w:rsid w:val="00E96D68"/>
    <w:rsid w:val="00E976A0"/>
    <w:rsid w:val="00E97F33"/>
    <w:rsid w:val="00EA7E27"/>
    <w:rsid w:val="00EB2E96"/>
    <w:rsid w:val="00EB5C3C"/>
    <w:rsid w:val="00EC299E"/>
    <w:rsid w:val="00EC3D8C"/>
    <w:rsid w:val="00EC7CF1"/>
    <w:rsid w:val="00ED23E7"/>
    <w:rsid w:val="00ED418C"/>
    <w:rsid w:val="00EE1EAB"/>
    <w:rsid w:val="00EF144E"/>
    <w:rsid w:val="00EF1E8B"/>
    <w:rsid w:val="00F01ACB"/>
    <w:rsid w:val="00F128D8"/>
    <w:rsid w:val="00F12A20"/>
    <w:rsid w:val="00F12FC9"/>
    <w:rsid w:val="00F13250"/>
    <w:rsid w:val="00F17A88"/>
    <w:rsid w:val="00F42C1C"/>
    <w:rsid w:val="00F5264C"/>
    <w:rsid w:val="00F55DE8"/>
    <w:rsid w:val="00F619CF"/>
    <w:rsid w:val="00F6779E"/>
    <w:rsid w:val="00F7320D"/>
    <w:rsid w:val="00F73FA0"/>
    <w:rsid w:val="00F820C5"/>
    <w:rsid w:val="00F8442D"/>
    <w:rsid w:val="00F9575E"/>
    <w:rsid w:val="00F979DD"/>
    <w:rsid w:val="00FA3989"/>
    <w:rsid w:val="00FC40D1"/>
    <w:rsid w:val="00FC654B"/>
    <w:rsid w:val="00FD013E"/>
    <w:rsid w:val="00FD30D1"/>
    <w:rsid w:val="00FD4B7F"/>
    <w:rsid w:val="00FE3772"/>
    <w:rsid w:val="00FF4CEF"/>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documentManagement/types"/>
    <ds:schemaRef ds:uri="http://purl.org/dc/elements/1.1/"/>
    <ds:schemaRef ds:uri="8B97BE19-CDDD-400E-817A-CFDD13F7EC12"/>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9112AB-BA23-44BC-BD11-A8E26E74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09116</cp:lastModifiedBy>
  <cp:revision>3</cp:revision>
  <cp:lastPrinted>2015-03-31T10:41:00Z</cp:lastPrinted>
  <dcterms:created xsi:type="dcterms:W3CDTF">2015-04-02T00:24:00Z</dcterms:created>
  <dcterms:modified xsi:type="dcterms:W3CDTF">2015-04-02T05:05:00Z</dcterms:modified>
</cp:coreProperties>
</file>