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59" w:rsidRDefault="001D4846">
      <w:pPr>
        <w:rPr>
          <w:sz w:val="24"/>
        </w:rPr>
      </w:pPr>
      <w:r>
        <w:rPr>
          <w:rFonts w:hint="eastAsia"/>
          <w:sz w:val="24"/>
        </w:rPr>
        <w:t>第２号様式（第５</w:t>
      </w:r>
      <w:bookmarkStart w:id="0" w:name="_GoBack"/>
      <w:bookmarkEnd w:id="0"/>
      <w:r w:rsidR="00CD0C57">
        <w:rPr>
          <w:rFonts w:hint="eastAsia"/>
          <w:sz w:val="24"/>
        </w:rPr>
        <w:t>条関係）</w:t>
      </w:r>
    </w:p>
    <w:p w:rsidR="00CD0C57" w:rsidRDefault="00CD0C57">
      <w:pPr>
        <w:rPr>
          <w:sz w:val="24"/>
        </w:rPr>
      </w:pPr>
    </w:p>
    <w:p w:rsidR="00CD0C57" w:rsidRDefault="00CD0C57" w:rsidP="00CD0C57">
      <w:pPr>
        <w:jc w:val="center"/>
        <w:rPr>
          <w:b/>
          <w:sz w:val="24"/>
        </w:rPr>
      </w:pPr>
      <w:r w:rsidRPr="00CD0C57">
        <w:rPr>
          <w:rFonts w:hint="eastAsia"/>
          <w:b/>
          <w:sz w:val="24"/>
        </w:rPr>
        <w:t>藤沢市</w:t>
      </w:r>
      <w:r w:rsidR="0023545D" w:rsidRPr="0023545D">
        <w:rPr>
          <w:rFonts w:hint="eastAsia"/>
          <w:b/>
          <w:sz w:val="24"/>
        </w:rPr>
        <w:t>介護予防運動自主活動団体推進事業</w:t>
      </w:r>
      <w:r w:rsidRPr="00CD0C57">
        <w:rPr>
          <w:rFonts w:hint="eastAsia"/>
          <w:b/>
          <w:sz w:val="24"/>
        </w:rPr>
        <w:t>補助金交付年間実施</w:t>
      </w:r>
      <w:r>
        <w:rPr>
          <w:rFonts w:hint="eastAsia"/>
          <w:b/>
          <w:sz w:val="24"/>
        </w:rPr>
        <w:t>計画表</w:t>
      </w:r>
    </w:p>
    <w:p w:rsidR="00CD0C57" w:rsidRPr="0023545D" w:rsidRDefault="00CD0C57" w:rsidP="00CD0C57">
      <w:pPr>
        <w:jc w:val="left"/>
        <w:rPr>
          <w:sz w:val="24"/>
        </w:rPr>
      </w:pPr>
    </w:p>
    <w:p w:rsidR="00CD0C57" w:rsidRDefault="00CD0C57" w:rsidP="000C6038">
      <w:pPr>
        <w:spacing w:line="360" w:lineRule="auto"/>
        <w:ind w:firstLineChars="1800" w:firstLine="4320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 w:rsidR="000C60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802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44C42" w:rsidRPr="00CD0C57" w:rsidRDefault="00344C42" w:rsidP="00344C42">
      <w:pPr>
        <w:ind w:firstLineChars="1900" w:firstLine="4560"/>
        <w:jc w:val="left"/>
        <w:rPr>
          <w:sz w:val="24"/>
          <w:u w:val="single"/>
        </w:rPr>
      </w:pPr>
    </w:p>
    <w:p w:rsidR="00344C42" w:rsidRPr="003D3F61" w:rsidRDefault="00CD0C57" w:rsidP="003D3F61">
      <w:pPr>
        <w:spacing w:line="360" w:lineRule="auto"/>
        <w:ind w:firstLineChars="1800" w:firstLine="4320"/>
        <w:jc w:val="left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9802D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C6038" w:rsidRPr="000C6038" w:rsidRDefault="000C6038" w:rsidP="007975C7">
      <w:pPr>
        <w:rPr>
          <w:sz w:val="24"/>
        </w:rPr>
      </w:pPr>
    </w:p>
    <w:tbl>
      <w:tblPr>
        <w:tblStyle w:val="a3"/>
        <w:tblpPr w:leftFromText="142" w:rightFromText="142" w:vertAnchor="text" w:horzAnchor="margin" w:tblpY="230"/>
        <w:tblW w:w="9209" w:type="dxa"/>
        <w:tblLook w:val="04A0" w:firstRow="1" w:lastRow="0" w:firstColumn="1" w:lastColumn="0" w:noHBand="0" w:noVBand="1"/>
      </w:tblPr>
      <w:tblGrid>
        <w:gridCol w:w="2122"/>
        <w:gridCol w:w="3827"/>
        <w:gridCol w:w="3260"/>
      </w:tblGrid>
      <w:tr w:rsidR="007975C7" w:rsidTr="00344C42">
        <w:trPr>
          <w:trHeight w:val="557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実施月</w:t>
            </w:r>
          </w:p>
        </w:tc>
        <w:tc>
          <w:tcPr>
            <w:tcW w:w="3827" w:type="dxa"/>
          </w:tcPr>
          <w:p w:rsidR="007975C7" w:rsidRDefault="00091385" w:rsidP="0009138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実施日数（予定）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975C7" w:rsidTr="00344C42">
        <w:trPr>
          <w:trHeight w:val="553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日（</w:t>
            </w:r>
            <w:r w:rsidR="007975C7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62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</w:t>
            </w:r>
            <w:r w:rsidR="007975C7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70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49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57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51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46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68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61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344C42">
        <w:trPr>
          <w:trHeight w:val="554"/>
        </w:trPr>
        <w:tc>
          <w:tcPr>
            <w:tcW w:w="2122" w:type="dxa"/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１月</w:t>
            </w:r>
          </w:p>
        </w:tc>
        <w:tc>
          <w:tcPr>
            <w:tcW w:w="3827" w:type="dxa"/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BD07B3">
        <w:trPr>
          <w:trHeight w:val="548"/>
        </w:trPr>
        <w:tc>
          <w:tcPr>
            <w:tcW w:w="2122" w:type="dxa"/>
            <w:tcBorders>
              <w:bottom w:val="single" w:sz="4" w:space="0" w:color="auto"/>
            </w:tcBorders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BD07B3">
        <w:trPr>
          <w:trHeight w:val="570"/>
        </w:trPr>
        <w:tc>
          <w:tcPr>
            <w:tcW w:w="2122" w:type="dxa"/>
            <w:tcBorders>
              <w:bottom w:val="double" w:sz="4" w:space="0" w:color="auto"/>
            </w:tcBorders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  <w:tr w:rsidR="007975C7" w:rsidTr="00BD07B3">
        <w:trPr>
          <w:trHeight w:val="570"/>
        </w:trPr>
        <w:tc>
          <w:tcPr>
            <w:tcW w:w="2122" w:type="dxa"/>
            <w:tcBorders>
              <w:top w:val="double" w:sz="4" w:space="0" w:color="auto"/>
            </w:tcBorders>
          </w:tcPr>
          <w:p w:rsidR="007975C7" w:rsidRDefault="007975C7" w:rsidP="007975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7975C7" w:rsidRDefault="00344C42" w:rsidP="007975C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日（回）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7975C7" w:rsidRDefault="007975C7" w:rsidP="007975C7">
            <w:pPr>
              <w:spacing w:line="360" w:lineRule="auto"/>
              <w:rPr>
                <w:sz w:val="24"/>
              </w:rPr>
            </w:pPr>
          </w:p>
        </w:tc>
      </w:tr>
    </w:tbl>
    <w:p w:rsidR="007975C7" w:rsidRDefault="007975C7" w:rsidP="007975C7">
      <w:pPr>
        <w:rPr>
          <w:sz w:val="24"/>
        </w:rPr>
      </w:pPr>
    </w:p>
    <w:p w:rsidR="00344C42" w:rsidRDefault="00C929C9" w:rsidP="00C929C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 w:rsidR="00344C42">
        <w:rPr>
          <w:rFonts w:hint="eastAsia"/>
          <w:sz w:val="24"/>
        </w:rPr>
        <w:t>介護予防運動自主活動団体の補助金交付額は</w:t>
      </w:r>
      <w:r w:rsidR="00CA455E">
        <w:rPr>
          <w:rFonts w:hint="eastAsia"/>
          <w:sz w:val="24"/>
        </w:rPr>
        <w:t>、</w:t>
      </w:r>
      <w:r w:rsidR="00344C42">
        <w:rPr>
          <w:rFonts w:hint="eastAsia"/>
          <w:sz w:val="24"/>
        </w:rPr>
        <w:t>年間実施計画表の日（回）を基に</w:t>
      </w:r>
      <w:r w:rsidR="00CA455E">
        <w:rPr>
          <w:rFonts w:hint="eastAsia"/>
          <w:sz w:val="24"/>
        </w:rPr>
        <w:t>、</w:t>
      </w:r>
      <w:r w:rsidR="00344C42">
        <w:rPr>
          <w:rFonts w:hint="eastAsia"/>
          <w:sz w:val="24"/>
        </w:rPr>
        <w:t>算出を行うものとする。</w:t>
      </w:r>
    </w:p>
    <w:p w:rsidR="007975C7" w:rsidRPr="007975C7" w:rsidRDefault="007975C7" w:rsidP="007975C7">
      <w:pPr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7975C7" w:rsidRPr="007975C7" w:rsidRDefault="007975C7">
      <w:pPr>
        <w:rPr>
          <w:sz w:val="24"/>
        </w:rPr>
      </w:pPr>
    </w:p>
    <w:sectPr w:rsidR="007975C7" w:rsidRPr="007975C7" w:rsidSect="00CD0C57"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DB" w:rsidRDefault="004449DB" w:rsidP="004449DB">
      <w:r>
        <w:separator/>
      </w:r>
    </w:p>
  </w:endnote>
  <w:endnote w:type="continuationSeparator" w:id="0">
    <w:p w:rsidR="004449DB" w:rsidRDefault="004449DB" w:rsidP="0044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DB" w:rsidRDefault="004449DB" w:rsidP="004449DB">
      <w:r>
        <w:separator/>
      </w:r>
    </w:p>
  </w:footnote>
  <w:footnote w:type="continuationSeparator" w:id="0">
    <w:p w:rsidR="004449DB" w:rsidRDefault="004449DB" w:rsidP="0044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57"/>
    <w:rsid w:val="00091385"/>
    <w:rsid w:val="000C6038"/>
    <w:rsid w:val="001D1A59"/>
    <w:rsid w:val="001D4846"/>
    <w:rsid w:val="0023545D"/>
    <w:rsid w:val="00344C42"/>
    <w:rsid w:val="003D3F61"/>
    <w:rsid w:val="004449DB"/>
    <w:rsid w:val="004C5692"/>
    <w:rsid w:val="00790204"/>
    <w:rsid w:val="007975C7"/>
    <w:rsid w:val="0089013C"/>
    <w:rsid w:val="009802D7"/>
    <w:rsid w:val="00BD07B3"/>
    <w:rsid w:val="00C929C9"/>
    <w:rsid w:val="00CA455E"/>
    <w:rsid w:val="00C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9574C-E39D-4BF1-8F0A-7DB0989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9DB"/>
  </w:style>
  <w:style w:type="paragraph" w:styleId="a6">
    <w:name w:val="footer"/>
    <w:basedOn w:val="a"/>
    <w:link w:val="a7"/>
    <w:uiPriority w:val="99"/>
    <w:unhideWhenUsed/>
    <w:rsid w:val="00444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9DB"/>
  </w:style>
  <w:style w:type="paragraph" w:styleId="a8">
    <w:name w:val="Balloon Text"/>
    <w:basedOn w:val="a"/>
    <w:link w:val="a9"/>
    <w:uiPriority w:val="99"/>
    <w:semiHidden/>
    <w:unhideWhenUsed/>
    <w:rsid w:val="000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5B1EF6F8.dotm</Template>
  <TotalTime>126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凌雅</dc:creator>
  <cp:keywords/>
  <dc:description/>
  <cp:lastModifiedBy>坂田　マリ</cp:lastModifiedBy>
  <cp:revision>14</cp:revision>
  <cp:lastPrinted>2022-03-15T01:35:00Z</cp:lastPrinted>
  <dcterms:created xsi:type="dcterms:W3CDTF">2021-12-06T07:22:00Z</dcterms:created>
  <dcterms:modified xsi:type="dcterms:W3CDTF">2023-12-24T02:57:00Z</dcterms:modified>
</cp:coreProperties>
</file>